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F" w:rsidRPr="00851799" w:rsidRDefault="00AA72A8" w:rsidP="007D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99">
        <w:rPr>
          <w:rFonts w:ascii="Times New Roman" w:hAnsi="Times New Roman" w:cs="Times New Roman"/>
          <w:b/>
          <w:sz w:val="28"/>
          <w:szCs w:val="28"/>
        </w:rPr>
        <w:t xml:space="preserve">Условия для включения в </w:t>
      </w:r>
      <w:r w:rsidR="0076110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851799">
        <w:rPr>
          <w:rFonts w:ascii="Times New Roman" w:hAnsi="Times New Roman" w:cs="Times New Roman"/>
          <w:b/>
          <w:sz w:val="28"/>
          <w:szCs w:val="28"/>
        </w:rPr>
        <w:t>ПИП по реконструкции</w:t>
      </w:r>
    </w:p>
    <w:p w:rsidR="00C26FDB" w:rsidRPr="00C26FDB" w:rsidRDefault="00C26FDB" w:rsidP="00C26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6FDB">
        <w:rPr>
          <w:rFonts w:ascii="Times New Roman" w:hAnsi="Times New Roman" w:cs="Times New Roman"/>
          <w:sz w:val="28"/>
          <w:szCs w:val="28"/>
        </w:rPr>
        <w:t xml:space="preserve">Согласно статье 3, части 11 Закона </w:t>
      </w:r>
      <w:r w:rsidRPr="00C26FDB">
        <w:rPr>
          <w:rFonts w:ascii="Times New Roman" w:hAnsi="Times New Roman" w:cs="Times New Roman"/>
          <w:b/>
          <w:sz w:val="28"/>
          <w:szCs w:val="28"/>
        </w:rPr>
        <w:t>№ 449-ЗО</w:t>
      </w:r>
      <w:r w:rsidRPr="00C26FDB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и статьи 8 Закона </w:t>
      </w:r>
      <w:r w:rsidRPr="00C26FDB">
        <w:rPr>
          <w:rFonts w:ascii="Times New Roman" w:hAnsi="Times New Roman" w:cs="Times New Roman"/>
          <w:b/>
          <w:sz w:val="28"/>
          <w:szCs w:val="28"/>
        </w:rPr>
        <w:t>№ 453-ЗО</w:t>
      </w:r>
      <w:r w:rsidRPr="00C26FDB">
        <w:rPr>
          <w:rFonts w:ascii="Times New Roman" w:hAnsi="Times New Roman" w:cs="Times New Roman"/>
          <w:sz w:val="28"/>
          <w:szCs w:val="28"/>
        </w:rPr>
        <w:t xml:space="preserve"> «О снижении налоговой ставки налога на прибыль организаций для отдельных категорий налогоплательщиков» </w:t>
      </w:r>
      <w:r w:rsidRPr="00C26FDB">
        <w:rPr>
          <w:rFonts w:ascii="Times New Roman" w:hAnsi="Times New Roman" w:cs="Times New Roman"/>
          <w:b/>
          <w:sz w:val="28"/>
          <w:szCs w:val="28"/>
        </w:rPr>
        <w:t>Инвестиционный проект</w:t>
      </w:r>
      <w:r w:rsidRPr="00C26FDB">
        <w:rPr>
          <w:rFonts w:ascii="Times New Roman" w:hAnsi="Times New Roman" w:cs="Times New Roman"/>
          <w:sz w:val="28"/>
          <w:szCs w:val="28"/>
        </w:rPr>
        <w:t xml:space="preserve"> включается в перечень приоритетных инвестиционных проектов Челябинской области </w:t>
      </w:r>
      <w:r w:rsidRPr="00C26FDB">
        <w:rPr>
          <w:rFonts w:ascii="Times New Roman" w:hAnsi="Times New Roman" w:cs="Times New Roman"/>
          <w:b/>
          <w:sz w:val="28"/>
          <w:szCs w:val="28"/>
        </w:rPr>
        <w:t>по реконструкции и техническому перевооружению объектов основных средств при соблюдении следующих условий:</w:t>
      </w:r>
      <w:proofErr w:type="gramEnd"/>
    </w:p>
    <w:p w:rsidR="00C26FDB" w:rsidRPr="00C26FDB" w:rsidRDefault="00C26FDB" w:rsidP="00C26F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FDB">
        <w:rPr>
          <w:rFonts w:ascii="Times New Roman" w:hAnsi="Times New Roman" w:cs="Times New Roman"/>
          <w:sz w:val="28"/>
          <w:szCs w:val="28"/>
        </w:rPr>
        <w:t>1. Инвестиционный проект планируется реализовать на территории Челябинской области.</w:t>
      </w:r>
    </w:p>
    <w:p w:rsidR="00C26FDB" w:rsidRPr="00C26FDB" w:rsidRDefault="00C26FDB" w:rsidP="00C26F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F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26FDB">
        <w:rPr>
          <w:rFonts w:ascii="Times New Roman" w:eastAsia="Calibri" w:hAnsi="Times New Roman" w:cs="Times New Roman"/>
          <w:sz w:val="28"/>
          <w:szCs w:val="28"/>
        </w:rPr>
        <w:t>Инвестиционный проект планируется реализовать в следующих сферах деятельности: сельское, лесное хозяйство, охота, рыболовство и рыбоводство; обрабатывающие производства;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загрязнений; образование; деятельность в области культуры, спорта, организации досуга и развлечений; деятельность по благоустройству ландшафта;</w:t>
      </w:r>
      <w:proofErr w:type="gramEnd"/>
      <w:r w:rsidRPr="00C26FDB">
        <w:rPr>
          <w:rFonts w:ascii="Times New Roman" w:eastAsia="Calibri" w:hAnsi="Times New Roman" w:cs="Times New Roman"/>
          <w:sz w:val="28"/>
          <w:szCs w:val="28"/>
        </w:rPr>
        <w:t xml:space="preserve"> деятельность физкультурно-оздоровительная; деятельность в области здравоохранения; транспортировка и хранение; деятельность в области информации и связи; деятельность по предоставлению мест для временного проживания; эксплуатация гидротехнических сооружений</w:t>
      </w:r>
    </w:p>
    <w:p w:rsidR="00C26FDB" w:rsidRPr="00C26FDB" w:rsidRDefault="00C26FDB" w:rsidP="00C26F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FDB">
        <w:rPr>
          <w:rFonts w:ascii="Times New Roman" w:hAnsi="Times New Roman" w:cs="Times New Roman"/>
          <w:sz w:val="28"/>
          <w:szCs w:val="28"/>
        </w:rPr>
        <w:t xml:space="preserve">3. </w:t>
      </w:r>
      <w:r w:rsidRPr="00C26FDB">
        <w:rPr>
          <w:rFonts w:ascii="Times New Roman" w:eastAsia="Calibri" w:hAnsi="Times New Roman" w:cs="Times New Roman"/>
          <w:sz w:val="28"/>
          <w:szCs w:val="28"/>
        </w:rPr>
        <w:t>Инвестиционный проект предусматривает осуществление капитальных вложений в объеме не менее 50 миллионов рублей.</w:t>
      </w:r>
    </w:p>
    <w:p w:rsidR="00C26FDB" w:rsidRPr="00C26FDB" w:rsidRDefault="00C26FDB" w:rsidP="00C26F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FDB">
        <w:rPr>
          <w:rFonts w:ascii="Times New Roman" w:hAnsi="Times New Roman" w:cs="Times New Roman"/>
          <w:sz w:val="28"/>
          <w:szCs w:val="28"/>
        </w:rPr>
        <w:t xml:space="preserve">4. </w:t>
      </w:r>
      <w:r w:rsidRPr="00C26FDB">
        <w:rPr>
          <w:rFonts w:ascii="Times New Roman" w:eastAsia="Calibri" w:hAnsi="Times New Roman" w:cs="Times New Roman"/>
          <w:sz w:val="28"/>
          <w:szCs w:val="28"/>
        </w:rPr>
        <w:t xml:space="preserve">Среднемесячная начисленная заработная плата в организации в результате реализации инвестиционного проекта составит не </w:t>
      </w:r>
      <w:proofErr w:type="gramStart"/>
      <w:r w:rsidRPr="00C26FDB">
        <w:rPr>
          <w:rFonts w:ascii="Times New Roman" w:eastAsia="Calibri" w:hAnsi="Times New Roman" w:cs="Times New Roman"/>
          <w:sz w:val="28"/>
          <w:szCs w:val="28"/>
        </w:rPr>
        <w:t>менее среднемесячной</w:t>
      </w:r>
      <w:proofErr w:type="gramEnd"/>
      <w:r w:rsidRPr="00C26FDB">
        <w:rPr>
          <w:rFonts w:ascii="Times New Roman" w:eastAsia="Calibri" w:hAnsi="Times New Roman" w:cs="Times New Roman"/>
          <w:sz w:val="28"/>
          <w:szCs w:val="28"/>
        </w:rPr>
        <w:t xml:space="preserve"> номинальной начисленной заработной платы работающих в экономике в городском округе или муниципальном районе, на территории которого планируется реализовать инвестиционный проект, за последний отчетный год, по информации органов государственной статистики</w:t>
      </w:r>
      <w:r w:rsidRPr="00C26FDB">
        <w:rPr>
          <w:rFonts w:ascii="Times New Roman" w:hAnsi="Times New Roman" w:cs="Times New Roman"/>
          <w:sz w:val="28"/>
          <w:szCs w:val="28"/>
        </w:rPr>
        <w:t>.</w:t>
      </w:r>
    </w:p>
    <w:p w:rsidR="00C26FDB" w:rsidRDefault="00C26FDB" w:rsidP="00C26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2A8" w:rsidRPr="007D4D9D" w:rsidRDefault="00AA72A8" w:rsidP="00AA7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r w:rsidRPr="007D4D9D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7D4D9D">
        <w:rPr>
          <w:rFonts w:ascii="Times New Roman" w:hAnsi="Times New Roman" w:cs="Times New Roman"/>
          <w:i/>
          <w:sz w:val="28"/>
          <w:szCs w:val="28"/>
        </w:rPr>
        <w:t xml:space="preserve">: Включение инвестиционных проектов в перечень приоритетных инвестиционных проектов Челябинской области по реконструкции и техническому перевооружению объектов основных средств и заключение соглашений с организациями осуществляются </w:t>
      </w:r>
      <w:r w:rsidRPr="007D4D9D">
        <w:rPr>
          <w:rFonts w:ascii="Times New Roman" w:hAnsi="Times New Roman" w:cs="Times New Roman"/>
          <w:b/>
          <w:i/>
          <w:sz w:val="28"/>
          <w:szCs w:val="28"/>
        </w:rPr>
        <w:t>в порядке, установленном Правительством Челябинской области (это Постановление Правительства Челябинской области от 24 мая 2017 г. № 244-П</w:t>
      </w:r>
      <w:r w:rsidR="007B3D5F">
        <w:rPr>
          <w:rFonts w:ascii="Times New Roman" w:hAnsi="Times New Roman" w:cs="Times New Roman"/>
          <w:b/>
          <w:i/>
          <w:sz w:val="28"/>
          <w:szCs w:val="28"/>
        </w:rPr>
        <w:t>, документы, необходимые для включения в ПИП,</w:t>
      </w:r>
      <w:r w:rsidR="005B3676">
        <w:rPr>
          <w:rFonts w:ascii="Times New Roman" w:hAnsi="Times New Roman" w:cs="Times New Roman"/>
          <w:b/>
          <w:i/>
          <w:sz w:val="28"/>
          <w:szCs w:val="28"/>
        </w:rPr>
        <w:t xml:space="preserve"> прописаны в ПУНКТЕ 6</w:t>
      </w:r>
      <w:r w:rsidRPr="007D4D9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bookmarkEnd w:id="0"/>
    <w:p w:rsidR="00AA72A8" w:rsidRPr="007D4D9D" w:rsidRDefault="00AA72A8">
      <w:pPr>
        <w:rPr>
          <w:rFonts w:ascii="Times New Roman" w:hAnsi="Times New Roman" w:cs="Times New Roman"/>
          <w:b/>
          <w:sz w:val="28"/>
          <w:szCs w:val="28"/>
        </w:rPr>
      </w:pPr>
    </w:p>
    <w:sectPr w:rsidR="00AA72A8" w:rsidRPr="007D4D9D" w:rsidSect="006E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0C6"/>
    <w:multiLevelType w:val="hybridMultilevel"/>
    <w:tmpl w:val="3DE26EF6"/>
    <w:lvl w:ilvl="0" w:tplc="485A06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C28"/>
    <w:rsid w:val="00222140"/>
    <w:rsid w:val="0027559D"/>
    <w:rsid w:val="003F537F"/>
    <w:rsid w:val="0048641C"/>
    <w:rsid w:val="005B3676"/>
    <w:rsid w:val="006704B3"/>
    <w:rsid w:val="006E588B"/>
    <w:rsid w:val="00761101"/>
    <w:rsid w:val="007B3D5F"/>
    <w:rsid w:val="007D4D9D"/>
    <w:rsid w:val="00851799"/>
    <w:rsid w:val="00AA72A8"/>
    <w:rsid w:val="00C26FDB"/>
    <w:rsid w:val="00C70591"/>
    <w:rsid w:val="00CD3C28"/>
    <w:rsid w:val="00E349AA"/>
    <w:rsid w:val="00F9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КОЗЕЛЬЧУК ЕЛЕНА АЛЕКСАНДРОВНА</dc:creator>
  <cp:keywords/>
  <dc:description/>
  <cp:lastModifiedBy>FakhrislamovaYN</cp:lastModifiedBy>
  <cp:revision>9</cp:revision>
  <cp:lastPrinted>2020-11-25T04:39:00Z</cp:lastPrinted>
  <dcterms:created xsi:type="dcterms:W3CDTF">2020-11-25T04:24:00Z</dcterms:created>
  <dcterms:modified xsi:type="dcterms:W3CDTF">2022-06-22T09:28:00Z</dcterms:modified>
</cp:coreProperties>
</file>