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59B0" w14:textId="77777777" w:rsidR="00B33EDA" w:rsidRDefault="00B33EDA">
      <w:pPr>
        <w:pStyle w:val="ConsPlusTitlePage"/>
      </w:pPr>
      <w:r>
        <w:t xml:space="preserve">Документ предоставлен </w:t>
      </w:r>
      <w:hyperlink r:id="rId4" w:history="1">
        <w:r>
          <w:rPr>
            <w:color w:val="0000FF"/>
          </w:rPr>
          <w:t>КонсультантПлюс</w:t>
        </w:r>
      </w:hyperlink>
      <w:r>
        <w:br/>
      </w:r>
    </w:p>
    <w:p w14:paraId="3D906AD0" w14:textId="77777777" w:rsidR="00B33EDA" w:rsidRDefault="00B33E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33EDA" w14:paraId="4C7A1C29" w14:textId="77777777">
        <w:tc>
          <w:tcPr>
            <w:tcW w:w="4677" w:type="dxa"/>
            <w:tcBorders>
              <w:top w:val="nil"/>
              <w:left w:val="nil"/>
              <w:bottom w:val="nil"/>
              <w:right w:val="nil"/>
            </w:tcBorders>
          </w:tcPr>
          <w:p w14:paraId="685E780A" w14:textId="77777777" w:rsidR="00B33EDA" w:rsidRDefault="00B33EDA">
            <w:pPr>
              <w:pStyle w:val="ConsPlusNormal"/>
              <w:outlineLvl w:val="0"/>
            </w:pPr>
            <w:r>
              <w:t>13 апреля 2015 года</w:t>
            </w:r>
          </w:p>
        </w:tc>
        <w:tc>
          <w:tcPr>
            <w:tcW w:w="4677" w:type="dxa"/>
            <w:tcBorders>
              <w:top w:val="nil"/>
              <w:left w:val="nil"/>
              <w:bottom w:val="nil"/>
              <w:right w:val="nil"/>
            </w:tcBorders>
          </w:tcPr>
          <w:p w14:paraId="0B30069B" w14:textId="77777777" w:rsidR="00B33EDA" w:rsidRDefault="00B33EDA">
            <w:pPr>
              <w:pStyle w:val="ConsPlusNormal"/>
              <w:jc w:val="right"/>
              <w:outlineLvl w:val="0"/>
            </w:pPr>
            <w:r>
              <w:t>N 154-ЗО</w:t>
            </w:r>
          </w:p>
        </w:tc>
      </w:tr>
    </w:tbl>
    <w:p w14:paraId="03971F0C" w14:textId="77777777" w:rsidR="00B33EDA" w:rsidRDefault="00B33EDA">
      <w:pPr>
        <w:pStyle w:val="ConsPlusNormal"/>
        <w:pBdr>
          <w:top w:val="single" w:sz="6" w:space="0" w:color="auto"/>
        </w:pBdr>
        <w:spacing w:before="100" w:after="100"/>
        <w:jc w:val="both"/>
        <w:rPr>
          <w:sz w:val="2"/>
          <w:szCs w:val="2"/>
        </w:rPr>
      </w:pPr>
    </w:p>
    <w:p w14:paraId="578ED424" w14:textId="77777777" w:rsidR="00B33EDA" w:rsidRDefault="00B33EDA">
      <w:pPr>
        <w:pStyle w:val="ConsPlusNormal"/>
        <w:jc w:val="both"/>
      </w:pPr>
    </w:p>
    <w:p w14:paraId="1D6D5F8B" w14:textId="77777777" w:rsidR="00B33EDA" w:rsidRDefault="00B33EDA">
      <w:pPr>
        <w:pStyle w:val="ConsPlusTitle"/>
        <w:jc w:val="center"/>
      </w:pPr>
      <w:r>
        <w:t>РОССИЙСКАЯ ФЕДЕРАЦИЯ</w:t>
      </w:r>
    </w:p>
    <w:p w14:paraId="07F711A5" w14:textId="77777777" w:rsidR="00B33EDA" w:rsidRDefault="00B33EDA">
      <w:pPr>
        <w:pStyle w:val="ConsPlusTitle"/>
        <w:jc w:val="both"/>
      </w:pPr>
    </w:p>
    <w:p w14:paraId="2C6C989F" w14:textId="77777777" w:rsidR="00B33EDA" w:rsidRDefault="00B33EDA">
      <w:pPr>
        <w:pStyle w:val="ConsPlusTitle"/>
        <w:jc w:val="center"/>
      </w:pPr>
      <w:r>
        <w:t>ЗАКОН</w:t>
      </w:r>
    </w:p>
    <w:p w14:paraId="5D27CFA5" w14:textId="77777777" w:rsidR="00B33EDA" w:rsidRDefault="00B33EDA">
      <w:pPr>
        <w:pStyle w:val="ConsPlusTitle"/>
        <w:jc w:val="center"/>
      </w:pPr>
      <w:r>
        <w:t>ЧЕЛЯБИНСКОЙ ОБЛАСТИ</w:t>
      </w:r>
    </w:p>
    <w:p w14:paraId="5B55DC82" w14:textId="77777777" w:rsidR="00B33EDA" w:rsidRDefault="00B33EDA">
      <w:pPr>
        <w:pStyle w:val="ConsPlusTitle"/>
        <w:jc w:val="both"/>
      </w:pPr>
    </w:p>
    <w:p w14:paraId="07F952D4" w14:textId="77777777" w:rsidR="00B33EDA" w:rsidRDefault="00B33EDA">
      <w:pPr>
        <w:pStyle w:val="ConsPlusTitle"/>
        <w:jc w:val="center"/>
      </w:pPr>
      <w:r>
        <w:t>О земельных отношениях</w:t>
      </w:r>
    </w:p>
    <w:p w14:paraId="02EB3C34" w14:textId="77777777" w:rsidR="00B33EDA" w:rsidRDefault="00B33EDA">
      <w:pPr>
        <w:pStyle w:val="ConsPlusNormal"/>
        <w:jc w:val="both"/>
      </w:pPr>
    </w:p>
    <w:p w14:paraId="15713850" w14:textId="77777777" w:rsidR="00B33EDA" w:rsidRDefault="00B33EDA">
      <w:pPr>
        <w:pStyle w:val="ConsPlusNormal"/>
        <w:jc w:val="right"/>
      </w:pPr>
      <w:r>
        <w:t>Принят</w:t>
      </w:r>
    </w:p>
    <w:p w14:paraId="338A08FE" w14:textId="77777777" w:rsidR="00B33EDA" w:rsidRDefault="00B33EDA">
      <w:pPr>
        <w:pStyle w:val="ConsPlusNormal"/>
        <w:jc w:val="right"/>
      </w:pPr>
      <w:hyperlink r:id="rId5" w:history="1">
        <w:r>
          <w:rPr>
            <w:color w:val="0000FF"/>
          </w:rPr>
          <w:t>постановлением</w:t>
        </w:r>
      </w:hyperlink>
    </w:p>
    <w:p w14:paraId="5187BE08" w14:textId="77777777" w:rsidR="00B33EDA" w:rsidRDefault="00B33EDA">
      <w:pPr>
        <w:pStyle w:val="ConsPlusNormal"/>
        <w:jc w:val="right"/>
      </w:pPr>
      <w:r>
        <w:t>Законодательного Собрания</w:t>
      </w:r>
    </w:p>
    <w:p w14:paraId="5F9216DD" w14:textId="77777777" w:rsidR="00B33EDA" w:rsidRDefault="00B33EDA">
      <w:pPr>
        <w:pStyle w:val="ConsPlusNormal"/>
        <w:jc w:val="right"/>
      </w:pPr>
      <w:r>
        <w:t>Челябинской области</w:t>
      </w:r>
    </w:p>
    <w:p w14:paraId="028413F3" w14:textId="77777777" w:rsidR="00B33EDA" w:rsidRDefault="00B33EDA">
      <w:pPr>
        <w:pStyle w:val="ConsPlusNormal"/>
        <w:jc w:val="right"/>
      </w:pPr>
      <w:r>
        <w:t>от 31 марта 2015 г. N 2578</w:t>
      </w:r>
    </w:p>
    <w:p w14:paraId="1FFE07D4" w14:textId="77777777" w:rsidR="00B33EDA" w:rsidRDefault="00B33E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3EDA" w14:paraId="711FB5E8" w14:textId="77777777">
        <w:trPr>
          <w:jc w:val="center"/>
        </w:trPr>
        <w:tc>
          <w:tcPr>
            <w:tcW w:w="9294" w:type="dxa"/>
            <w:tcBorders>
              <w:top w:val="nil"/>
              <w:left w:val="single" w:sz="24" w:space="0" w:color="CED3F1"/>
              <w:bottom w:val="nil"/>
              <w:right w:val="single" w:sz="24" w:space="0" w:color="F4F3F8"/>
            </w:tcBorders>
            <w:shd w:val="clear" w:color="auto" w:fill="F4F3F8"/>
          </w:tcPr>
          <w:p w14:paraId="6F7F0C7C" w14:textId="77777777" w:rsidR="00B33EDA" w:rsidRDefault="00B33EDA">
            <w:pPr>
              <w:pStyle w:val="ConsPlusNormal"/>
              <w:jc w:val="center"/>
            </w:pPr>
            <w:r>
              <w:rPr>
                <w:color w:val="392C69"/>
              </w:rPr>
              <w:t>Список изменяющих документов</w:t>
            </w:r>
          </w:p>
          <w:p w14:paraId="780ED1ED" w14:textId="77777777" w:rsidR="00B33EDA" w:rsidRDefault="00B33EDA">
            <w:pPr>
              <w:pStyle w:val="ConsPlusNormal"/>
              <w:jc w:val="center"/>
            </w:pPr>
            <w:r>
              <w:rPr>
                <w:color w:val="392C69"/>
              </w:rPr>
              <w:t>(в ред. Законов Челябинской области</w:t>
            </w:r>
          </w:p>
          <w:p w14:paraId="6B986C0D" w14:textId="77777777" w:rsidR="00B33EDA" w:rsidRDefault="00B33EDA">
            <w:pPr>
              <w:pStyle w:val="ConsPlusNormal"/>
              <w:jc w:val="center"/>
            </w:pPr>
            <w:r>
              <w:rPr>
                <w:color w:val="392C69"/>
              </w:rPr>
              <w:t xml:space="preserve">от 18.06.2015 </w:t>
            </w:r>
            <w:hyperlink r:id="rId6" w:history="1">
              <w:r>
                <w:rPr>
                  <w:color w:val="0000FF"/>
                </w:rPr>
                <w:t>N 190-ЗО</w:t>
              </w:r>
            </w:hyperlink>
            <w:r>
              <w:rPr>
                <w:color w:val="392C69"/>
              </w:rPr>
              <w:t xml:space="preserve">, от 04.12.2015 </w:t>
            </w:r>
            <w:hyperlink r:id="rId7" w:history="1">
              <w:r>
                <w:rPr>
                  <w:color w:val="0000FF"/>
                </w:rPr>
                <w:t>N 269-ЗО</w:t>
              </w:r>
            </w:hyperlink>
            <w:r>
              <w:rPr>
                <w:color w:val="392C69"/>
              </w:rPr>
              <w:t xml:space="preserve">, от 30.12.2015 </w:t>
            </w:r>
            <w:hyperlink r:id="rId8" w:history="1">
              <w:r>
                <w:rPr>
                  <w:color w:val="0000FF"/>
                </w:rPr>
                <w:t>N 294-ЗО</w:t>
              </w:r>
            </w:hyperlink>
            <w:r>
              <w:rPr>
                <w:color w:val="392C69"/>
              </w:rPr>
              <w:t>,</w:t>
            </w:r>
          </w:p>
          <w:p w14:paraId="517631C6" w14:textId="77777777" w:rsidR="00B33EDA" w:rsidRDefault="00B33EDA">
            <w:pPr>
              <w:pStyle w:val="ConsPlusNormal"/>
              <w:jc w:val="center"/>
            </w:pPr>
            <w:r>
              <w:rPr>
                <w:color w:val="392C69"/>
              </w:rPr>
              <w:t xml:space="preserve">от 30.09.2016 </w:t>
            </w:r>
            <w:hyperlink r:id="rId9" w:history="1">
              <w:r>
                <w:rPr>
                  <w:color w:val="0000FF"/>
                </w:rPr>
                <w:t>N 408-ЗО</w:t>
              </w:r>
            </w:hyperlink>
            <w:r>
              <w:rPr>
                <w:color w:val="392C69"/>
              </w:rPr>
              <w:t xml:space="preserve">, от 28.10.2016 </w:t>
            </w:r>
            <w:hyperlink r:id="rId10" w:history="1">
              <w:r>
                <w:rPr>
                  <w:color w:val="0000FF"/>
                </w:rPr>
                <w:t>N 435-ЗО</w:t>
              </w:r>
            </w:hyperlink>
            <w:r>
              <w:rPr>
                <w:color w:val="392C69"/>
              </w:rPr>
              <w:t xml:space="preserve">, от 30.11.2016 </w:t>
            </w:r>
            <w:hyperlink r:id="rId11" w:history="1">
              <w:r>
                <w:rPr>
                  <w:color w:val="0000FF"/>
                </w:rPr>
                <w:t>N 459-ЗО</w:t>
              </w:r>
            </w:hyperlink>
            <w:r>
              <w:rPr>
                <w:color w:val="392C69"/>
              </w:rPr>
              <w:t>,</w:t>
            </w:r>
          </w:p>
          <w:p w14:paraId="3E6046EE" w14:textId="77777777" w:rsidR="00B33EDA" w:rsidRDefault="00B33EDA">
            <w:pPr>
              <w:pStyle w:val="ConsPlusNormal"/>
              <w:jc w:val="center"/>
            </w:pPr>
            <w:r>
              <w:rPr>
                <w:color w:val="392C69"/>
              </w:rPr>
              <w:t xml:space="preserve">от 28.12.2016 </w:t>
            </w:r>
            <w:hyperlink r:id="rId12" w:history="1">
              <w:r>
                <w:rPr>
                  <w:color w:val="0000FF"/>
                </w:rPr>
                <w:t>N 491-ЗО</w:t>
              </w:r>
            </w:hyperlink>
            <w:r>
              <w:rPr>
                <w:color w:val="392C69"/>
              </w:rPr>
              <w:t xml:space="preserve">, от 31.10.2017 </w:t>
            </w:r>
            <w:hyperlink r:id="rId13" w:history="1">
              <w:r>
                <w:rPr>
                  <w:color w:val="0000FF"/>
                </w:rPr>
                <w:t>N 605-ЗО</w:t>
              </w:r>
            </w:hyperlink>
            <w:r>
              <w:rPr>
                <w:color w:val="392C69"/>
              </w:rPr>
              <w:t xml:space="preserve">, от 26.12.2017 </w:t>
            </w:r>
            <w:hyperlink r:id="rId14" w:history="1">
              <w:r>
                <w:rPr>
                  <w:color w:val="0000FF"/>
                </w:rPr>
                <w:t>N 642-ЗО</w:t>
              </w:r>
            </w:hyperlink>
            <w:r>
              <w:rPr>
                <w:color w:val="392C69"/>
              </w:rPr>
              <w:t>,</w:t>
            </w:r>
          </w:p>
          <w:p w14:paraId="0E8DF5AD" w14:textId="77777777" w:rsidR="00B33EDA" w:rsidRDefault="00B33EDA">
            <w:pPr>
              <w:pStyle w:val="ConsPlusNormal"/>
              <w:jc w:val="center"/>
            </w:pPr>
            <w:r>
              <w:rPr>
                <w:color w:val="392C69"/>
              </w:rPr>
              <w:t xml:space="preserve">от 04.05.2018 </w:t>
            </w:r>
            <w:hyperlink r:id="rId15" w:history="1">
              <w:r>
                <w:rPr>
                  <w:color w:val="0000FF"/>
                </w:rPr>
                <w:t>N 710-ЗО</w:t>
              </w:r>
            </w:hyperlink>
            <w:r>
              <w:rPr>
                <w:color w:val="392C69"/>
              </w:rPr>
              <w:t xml:space="preserve">, от 01.08.2018 </w:t>
            </w:r>
            <w:hyperlink r:id="rId16" w:history="1">
              <w:r>
                <w:rPr>
                  <w:color w:val="0000FF"/>
                </w:rPr>
                <w:t>N 752-ЗО</w:t>
              </w:r>
            </w:hyperlink>
            <w:r>
              <w:rPr>
                <w:color w:val="392C69"/>
              </w:rPr>
              <w:t xml:space="preserve">, от 30.10.2018 </w:t>
            </w:r>
            <w:hyperlink r:id="rId17" w:history="1">
              <w:r>
                <w:rPr>
                  <w:color w:val="0000FF"/>
                </w:rPr>
                <w:t>N 807-ЗО</w:t>
              </w:r>
            </w:hyperlink>
            <w:r>
              <w:rPr>
                <w:color w:val="392C69"/>
              </w:rPr>
              <w:t>,</w:t>
            </w:r>
          </w:p>
          <w:p w14:paraId="77169FD2" w14:textId="77777777" w:rsidR="00B33EDA" w:rsidRDefault="00B33EDA">
            <w:pPr>
              <w:pStyle w:val="ConsPlusNormal"/>
              <w:jc w:val="center"/>
            </w:pPr>
            <w:r>
              <w:rPr>
                <w:color w:val="392C69"/>
              </w:rPr>
              <w:t xml:space="preserve">от 25.12.2018 </w:t>
            </w:r>
            <w:hyperlink r:id="rId18" w:history="1">
              <w:r>
                <w:rPr>
                  <w:color w:val="0000FF"/>
                </w:rPr>
                <w:t>N 847-ЗО</w:t>
              </w:r>
            </w:hyperlink>
            <w:r>
              <w:rPr>
                <w:color w:val="392C69"/>
              </w:rPr>
              <w:t xml:space="preserve">, от 06.11.2019 </w:t>
            </w:r>
            <w:hyperlink r:id="rId19" w:history="1">
              <w:r>
                <w:rPr>
                  <w:color w:val="0000FF"/>
                </w:rPr>
                <w:t>N 27-ЗО</w:t>
              </w:r>
            </w:hyperlink>
            <w:r>
              <w:rPr>
                <w:color w:val="392C69"/>
              </w:rPr>
              <w:t xml:space="preserve">, от 06.02.2020 </w:t>
            </w:r>
            <w:hyperlink r:id="rId20" w:history="1">
              <w:r>
                <w:rPr>
                  <w:color w:val="0000FF"/>
                </w:rPr>
                <w:t>N 107-ЗО</w:t>
              </w:r>
            </w:hyperlink>
            <w:r>
              <w:rPr>
                <w:color w:val="392C69"/>
              </w:rPr>
              <w:t>,</w:t>
            </w:r>
          </w:p>
          <w:p w14:paraId="39FE4169" w14:textId="77777777" w:rsidR="00B33EDA" w:rsidRDefault="00B33EDA">
            <w:pPr>
              <w:pStyle w:val="ConsPlusNormal"/>
              <w:jc w:val="center"/>
            </w:pPr>
            <w:r>
              <w:rPr>
                <w:color w:val="392C69"/>
              </w:rPr>
              <w:t xml:space="preserve">от 05.08.2020 </w:t>
            </w:r>
            <w:hyperlink r:id="rId21" w:history="1">
              <w:r>
                <w:rPr>
                  <w:color w:val="0000FF"/>
                </w:rPr>
                <w:t>N 204-ЗО</w:t>
              </w:r>
            </w:hyperlink>
            <w:r>
              <w:rPr>
                <w:color w:val="392C69"/>
              </w:rPr>
              <w:t xml:space="preserve">, от 23.06.2021 </w:t>
            </w:r>
            <w:hyperlink r:id="rId22" w:history="1">
              <w:r>
                <w:rPr>
                  <w:color w:val="0000FF"/>
                </w:rPr>
                <w:t>N 387-ЗО</w:t>
              </w:r>
            </w:hyperlink>
            <w:r>
              <w:rPr>
                <w:color w:val="392C69"/>
              </w:rPr>
              <w:t xml:space="preserve">, от 02.09.2021 </w:t>
            </w:r>
            <w:hyperlink r:id="rId23" w:history="1">
              <w:r>
                <w:rPr>
                  <w:color w:val="0000FF"/>
                </w:rPr>
                <w:t>N 419-ЗО</w:t>
              </w:r>
            </w:hyperlink>
            <w:r>
              <w:rPr>
                <w:color w:val="392C69"/>
              </w:rPr>
              <w:t>,</w:t>
            </w:r>
          </w:p>
          <w:p w14:paraId="6A203860" w14:textId="77777777" w:rsidR="00B33EDA" w:rsidRDefault="00B33EDA">
            <w:pPr>
              <w:pStyle w:val="ConsPlusNormal"/>
              <w:jc w:val="center"/>
            </w:pPr>
            <w:r>
              <w:rPr>
                <w:color w:val="392C69"/>
              </w:rPr>
              <w:t xml:space="preserve">от 06.10.2021 </w:t>
            </w:r>
            <w:hyperlink r:id="rId24" w:history="1">
              <w:r>
                <w:rPr>
                  <w:color w:val="0000FF"/>
                </w:rPr>
                <w:t>N 451-ЗО</w:t>
              </w:r>
            </w:hyperlink>
            <w:r>
              <w:rPr>
                <w:color w:val="392C69"/>
              </w:rPr>
              <w:t>)</w:t>
            </w:r>
          </w:p>
        </w:tc>
      </w:tr>
    </w:tbl>
    <w:p w14:paraId="689268DC" w14:textId="77777777" w:rsidR="00B33EDA" w:rsidRDefault="00B33EDA">
      <w:pPr>
        <w:pStyle w:val="ConsPlusNormal"/>
        <w:jc w:val="both"/>
      </w:pPr>
    </w:p>
    <w:p w14:paraId="53CDA932" w14:textId="77777777" w:rsidR="00B33EDA" w:rsidRDefault="00B33EDA">
      <w:pPr>
        <w:pStyle w:val="ConsPlusTitle"/>
        <w:jc w:val="center"/>
        <w:outlineLvl w:val="1"/>
      </w:pPr>
      <w:r>
        <w:t>Глава 1. ПОЛНОМОЧИЯ ОРГАНОВ ГОСУДАРСТВЕННОЙ ВЛАСТИ</w:t>
      </w:r>
    </w:p>
    <w:p w14:paraId="13E0C4E0" w14:textId="77777777" w:rsidR="00B33EDA" w:rsidRDefault="00B33EDA">
      <w:pPr>
        <w:pStyle w:val="ConsPlusTitle"/>
        <w:jc w:val="center"/>
      </w:pPr>
      <w:r>
        <w:t>ЧЕЛЯБИНСКОЙ ОБЛАСТИ В СФЕРЕ ЗЕМЕЛЬНЫХ ОТНОШЕНИЙ</w:t>
      </w:r>
    </w:p>
    <w:p w14:paraId="30ED7375" w14:textId="77777777" w:rsidR="00B33EDA" w:rsidRDefault="00B33EDA">
      <w:pPr>
        <w:pStyle w:val="ConsPlusNormal"/>
        <w:jc w:val="both"/>
      </w:pPr>
    </w:p>
    <w:p w14:paraId="20731E2E" w14:textId="77777777" w:rsidR="00B33EDA" w:rsidRDefault="00B33EDA">
      <w:pPr>
        <w:pStyle w:val="ConsPlusTitle"/>
        <w:ind w:firstLine="540"/>
        <w:jc w:val="both"/>
        <w:outlineLvl w:val="2"/>
      </w:pPr>
      <w:r>
        <w:t>Статья 1. Полномочия Законодательного Собрания Челябинской области в сфере земельных отношений</w:t>
      </w:r>
    </w:p>
    <w:p w14:paraId="7B5999E8" w14:textId="77777777" w:rsidR="00B33EDA" w:rsidRDefault="00B33EDA">
      <w:pPr>
        <w:pStyle w:val="ConsPlusNormal"/>
        <w:jc w:val="both"/>
      </w:pPr>
    </w:p>
    <w:p w14:paraId="37725942" w14:textId="77777777" w:rsidR="00B33EDA" w:rsidRDefault="00B33EDA">
      <w:pPr>
        <w:pStyle w:val="ConsPlusNormal"/>
        <w:ind w:firstLine="540"/>
        <w:jc w:val="both"/>
      </w:pPr>
      <w:r>
        <w:t>К полномочиям Законодательного Собрания Челябинской области в сфере земельных отношений относятся:</w:t>
      </w:r>
    </w:p>
    <w:p w14:paraId="38D71C1C" w14:textId="77777777" w:rsidR="00B33EDA" w:rsidRDefault="00B33EDA">
      <w:pPr>
        <w:pStyle w:val="ConsPlusNormal"/>
        <w:spacing w:before="220"/>
        <w:ind w:firstLine="540"/>
        <w:jc w:val="both"/>
      </w:pPr>
      <w:r>
        <w:t>1) установление предельных (максимальных и минимальных) размеров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14:paraId="2F5E1D90" w14:textId="77777777" w:rsidR="00B33EDA" w:rsidRDefault="00B33EDA">
      <w:pPr>
        <w:pStyle w:val="ConsPlusNormal"/>
        <w:spacing w:before="220"/>
        <w:ind w:firstLine="540"/>
        <w:jc w:val="both"/>
      </w:pPr>
      <w:r>
        <w:t>2) установление максимального размера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p>
    <w:p w14:paraId="48A0EA6A" w14:textId="77777777" w:rsidR="00B33EDA" w:rsidRDefault="00B33EDA">
      <w:pPr>
        <w:pStyle w:val="ConsPlusNormal"/>
        <w:spacing w:before="220"/>
        <w:ind w:firstLine="540"/>
        <w:jc w:val="both"/>
      </w:pPr>
      <w:r>
        <w:t>3) установление минимального размера части земельного участка, ипотека которой допускается;</w:t>
      </w:r>
    </w:p>
    <w:p w14:paraId="604DBAD3" w14:textId="77777777" w:rsidR="00B33EDA" w:rsidRDefault="00B33EDA">
      <w:pPr>
        <w:pStyle w:val="ConsPlusNormal"/>
        <w:spacing w:before="220"/>
        <w:ind w:firstLine="540"/>
        <w:jc w:val="both"/>
      </w:pPr>
      <w:r>
        <w:t>4) установление случаев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14:paraId="21051416" w14:textId="77777777" w:rsidR="00B33EDA" w:rsidRDefault="00B33EDA">
      <w:pPr>
        <w:pStyle w:val="ConsPlusNormal"/>
        <w:spacing w:before="220"/>
        <w:ind w:firstLine="540"/>
        <w:jc w:val="both"/>
      </w:pPr>
      <w:r>
        <w:t xml:space="preserve">5) определение муниципальных образований Челябинской области и установление </w:t>
      </w:r>
      <w:r>
        <w:lastRenderedPageBreak/>
        <w:t xml:space="preserve">специальностей, по которым работают граждане по основному месту работы в этих муниципальных образованиях, которым предоставляются земельные участки, находящиеся в государственной или муниципальной собственности, в соответствии с </w:t>
      </w:r>
      <w:hyperlink r:id="rId25" w:history="1">
        <w:r>
          <w:rPr>
            <w:color w:val="0000FF"/>
          </w:rPr>
          <w:t>подпунктом 7 пункта 2 статьи 39-10</w:t>
        </w:r>
      </w:hyperlink>
      <w:r>
        <w:t xml:space="preserve"> и </w:t>
      </w:r>
      <w:hyperlink r:id="rId26" w:history="1">
        <w:r>
          <w:rPr>
            <w:color w:val="0000FF"/>
          </w:rPr>
          <w:t>подпунктом 5 статьи 39-5</w:t>
        </w:r>
      </w:hyperlink>
      <w:r>
        <w:t xml:space="preserve"> Земельного кодекса Российской Федерации;</w:t>
      </w:r>
    </w:p>
    <w:p w14:paraId="5AE044E4" w14:textId="77777777" w:rsidR="00B33EDA" w:rsidRDefault="00B33EDA">
      <w:pPr>
        <w:pStyle w:val="ConsPlusNormal"/>
        <w:spacing w:before="220"/>
        <w:ind w:firstLine="540"/>
        <w:jc w:val="both"/>
      </w:pPr>
      <w:r>
        <w:t xml:space="preserve">6) установление порядка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r:id="rId27" w:history="1">
        <w:r>
          <w:rPr>
            <w:color w:val="0000FF"/>
          </w:rPr>
          <w:t>подпунктах 6</w:t>
        </w:r>
      </w:hyperlink>
      <w:r>
        <w:t xml:space="preserve"> и </w:t>
      </w:r>
      <w:hyperlink r:id="rId28" w:history="1">
        <w:r>
          <w:rPr>
            <w:color w:val="0000FF"/>
          </w:rPr>
          <w:t>7 статьи 39-5</w:t>
        </w:r>
      </w:hyperlink>
      <w:r>
        <w:t xml:space="preserve"> Земельного кодекса Российской Федерации, порядка снятия граждан с данного учета, случаев и порядка предоставления указанным гражданам земельных участков в собственность бесплатно, оснований для отказа в предоставлении земельных участков в собственность бесплатно, предельных размеров земельных участков, предоставляемых этим гражданам в собственность бесплатно;</w:t>
      </w:r>
    </w:p>
    <w:p w14:paraId="68BFC1CE" w14:textId="77777777" w:rsidR="00B33EDA" w:rsidRDefault="00B33EDA">
      <w:pPr>
        <w:pStyle w:val="ConsPlusNormal"/>
        <w:spacing w:before="220"/>
        <w:ind w:firstLine="540"/>
        <w:jc w:val="both"/>
      </w:pPr>
      <w:r>
        <w:t>7) установление категорий работников организаций отдельных отраслей экономики, которые имеют право на получение служебных наделов в безвозмездное пользование, и условий предоставления служебных наделов в безвозмездное пользование;</w:t>
      </w:r>
    </w:p>
    <w:p w14:paraId="1F7AFA04" w14:textId="77777777" w:rsidR="00B33EDA" w:rsidRDefault="00B33EDA">
      <w:pPr>
        <w:pStyle w:val="ConsPlusNormal"/>
        <w:spacing w:before="220"/>
        <w:ind w:firstLine="540"/>
        <w:jc w:val="both"/>
      </w:pPr>
      <w:r>
        <w:t>8) установление категорий граждан, имеющих право на первоочередное или внеочередное приобретение земельных участков, находящихся в государственной или муниципальной собственности, в аренду без проведения торгов;</w:t>
      </w:r>
    </w:p>
    <w:p w14:paraId="4BD640CC" w14:textId="77777777" w:rsidR="00B33EDA" w:rsidRDefault="00B33EDA">
      <w:pPr>
        <w:pStyle w:val="ConsPlusNormal"/>
        <w:spacing w:before="220"/>
        <w:ind w:firstLine="540"/>
        <w:jc w:val="both"/>
      </w:pPr>
      <w:r>
        <w:t>9) установление случаев предоставления в аренду без проведения торгов земельных участков, находящихся в государственной или муниципальной собственности, некоммерческой организации, созданной Челябинской областью или муниципальным образованием Челябинской области, для освоения территорий в целях строительства и эксплуатации наемных домов социального использования;</w:t>
      </w:r>
    </w:p>
    <w:p w14:paraId="7580A7AD" w14:textId="77777777" w:rsidR="00B33EDA" w:rsidRDefault="00B33EDA">
      <w:pPr>
        <w:pStyle w:val="ConsPlusNormal"/>
        <w:spacing w:before="220"/>
        <w:ind w:firstLine="540"/>
        <w:jc w:val="both"/>
      </w:pPr>
      <w:r>
        <w:t>10) определение срока договора аренды земельного участка, находящегося в государственной или муниципальной собственности, в случае его предоставления некоммерческой организации, созданной Челябинской областью или муниципальным образованием Челябинской области, для освоения территорий в целях строительства и эксплуатации наемных домов социального использования;</w:t>
      </w:r>
    </w:p>
    <w:p w14:paraId="63AD8252" w14:textId="77777777" w:rsidR="00B33EDA" w:rsidRDefault="00B33EDA">
      <w:pPr>
        <w:pStyle w:val="ConsPlusNormal"/>
        <w:spacing w:before="220"/>
        <w:ind w:firstLine="540"/>
        <w:jc w:val="both"/>
      </w:pPr>
      <w:r>
        <w:t xml:space="preserve">11) установление критериев для объектов социально-культурного и коммунально-бытового назначения, а также для масштабных инвестиционных проектов в соответствии с </w:t>
      </w:r>
      <w:hyperlink r:id="rId29" w:history="1">
        <w:r>
          <w:rPr>
            <w:color w:val="0000FF"/>
          </w:rPr>
          <w:t>подпунктом 3 пункта 2 статьи 39-6</w:t>
        </w:r>
      </w:hyperlink>
      <w:r>
        <w:t xml:space="preserve"> Земельного кодекса Российской Федерации;</w:t>
      </w:r>
    </w:p>
    <w:p w14:paraId="126D61FA" w14:textId="77777777" w:rsidR="00B33EDA" w:rsidRDefault="00B33EDA">
      <w:pPr>
        <w:pStyle w:val="ConsPlusNormal"/>
        <w:spacing w:before="220"/>
        <w:ind w:firstLine="540"/>
        <w:jc w:val="both"/>
      </w:pPr>
      <w:r>
        <w:t>12) установление порядка определения размера арендной платы за земельные участки, находящиеся в государственной собственности Челябинской области, и земельные участки, государственная собственность на которые не разграничена, предоставленные в аренду без проведения торгов;</w:t>
      </w:r>
    </w:p>
    <w:p w14:paraId="095473AA" w14:textId="77777777" w:rsidR="00B33EDA" w:rsidRDefault="00B33EDA">
      <w:pPr>
        <w:pStyle w:val="ConsPlusNormal"/>
        <w:spacing w:before="220"/>
        <w:ind w:firstLine="540"/>
        <w:jc w:val="both"/>
      </w:pPr>
      <w:r>
        <w:t>13) правовое регулирование отношений в области оборота земельных участков из земель сельскохозяйственного назначения и долей в праве общей собственности на такие земельные участки в соответствии с законодательством Российской Федерации и Челябинской области;</w:t>
      </w:r>
    </w:p>
    <w:p w14:paraId="07E5EAF2" w14:textId="77777777" w:rsidR="00B33EDA" w:rsidRDefault="00B33EDA">
      <w:pPr>
        <w:pStyle w:val="ConsPlusNormal"/>
        <w:spacing w:before="220"/>
        <w:ind w:firstLine="540"/>
        <w:jc w:val="both"/>
      </w:pPr>
      <w:r>
        <w:t xml:space="preserve">14) исключен. - </w:t>
      </w:r>
      <w:hyperlink r:id="rId30" w:history="1">
        <w:r>
          <w:rPr>
            <w:color w:val="0000FF"/>
          </w:rPr>
          <w:t>Закон</w:t>
        </w:r>
      </w:hyperlink>
      <w:r>
        <w:t xml:space="preserve"> Челябинской области от 02.09.2021 N 419-ЗО;</w:t>
      </w:r>
    </w:p>
    <w:p w14:paraId="1A730382" w14:textId="77777777" w:rsidR="00B33EDA" w:rsidRDefault="00B33EDA">
      <w:pPr>
        <w:pStyle w:val="ConsPlusNormal"/>
        <w:spacing w:before="220"/>
        <w:ind w:firstLine="540"/>
        <w:jc w:val="both"/>
      </w:pPr>
      <w:r>
        <w:t>15) иные полномочия в соответствии с федеральными законами и законами Челябинской области.</w:t>
      </w:r>
    </w:p>
    <w:p w14:paraId="495A518A" w14:textId="77777777" w:rsidR="00B33EDA" w:rsidRDefault="00B33EDA">
      <w:pPr>
        <w:pStyle w:val="ConsPlusNormal"/>
        <w:jc w:val="both"/>
      </w:pPr>
    </w:p>
    <w:p w14:paraId="28F707A1" w14:textId="77777777" w:rsidR="00B33EDA" w:rsidRDefault="00B33EDA">
      <w:pPr>
        <w:pStyle w:val="ConsPlusTitle"/>
        <w:ind w:firstLine="540"/>
        <w:jc w:val="both"/>
        <w:outlineLvl w:val="2"/>
      </w:pPr>
      <w:r>
        <w:t>Статья 2. Полномочия Губернатора Челябинской области в сфере земельных отношений</w:t>
      </w:r>
    </w:p>
    <w:p w14:paraId="27EC85EE" w14:textId="77777777" w:rsidR="00B33EDA" w:rsidRDefault="00B33EDA">
      <w:pPr>
        <w:pStyle w:val="ConsPlusNormal"/>
        <w:jc w:val="both"/>
      </w:pPr>
    </w:p>
    <w:p w14:paraId="37DAB827" w14:textId="77777777" w:rsidR="00B33EDA" w:rsidRDefault="00B33EDA">
      <w:pPr>
        <w:pStyle w:val="ConsPlusNormal"/>
        <w:ind w:firstLine="540"/>
        <w:jc w:val="both"/>
      </w:pPr>
      <w:r>
        <w:t>К полномочиям Губернатора Челябинской области в сфере земельных отношений относятся:</w:t>
      </w:r>
    </w:p>
    <w:p w14:paraId="5CD78EF3" w14:textId="77777777" w:rsidR="00B33EDA" w:rsidRDefault="00B33EDA">
      <w:pPr>
        <w:pStyle w:val="ConsPlusNormal"/>
        <w:spacing w:before="220"/>
        <w:ind w:firstLine="540"/>
        <w:jc w:val="both"/>
      </w:pPr>
      <w:r>
        <w:t xml:space="preserve">1) определение уполномоченных исполнительных органов государственной власти </w:t>
      </w:r>
      <w:r>
        <w:lastRenderedPageBreak/>
        <w:t>Челябинской области в сфере земельных отношений;</w:t>
      </w:r>
    </w:p>
    <w:p w14:paraId="5493F7DD" w14:textId="77777777" w:rsidR="00B33EDA" w:rsidRDefault="00B33EDA">
      <w:pPr>
        <w:pStyle w:val="ConsPlusNormal"/>
        <w:spacing w:before="220"/>
        <w:ind w:firstLine="540"/>
        <w:jc w:val="both"/>
      </w:pPr>
      <w:r>
        <w:t xml:space="preserve">2) издание распоряжений, в соответствии с которыми юридическим лицам предоставляются в аренду без проведения торгов земельные участки, находящиеся в государственной собственности Челябинской области или муниципальной собственности, или земельные участки, государственная собственность на которые не разграничена, для размещения объектов социально-культурного и коммунально-бытового назначения, реализации масштабных инвестиционных проектов при условии их соответствия критериям, установленным </w:t>
      </w:r>
      <w:hyperlink w:anchor="P215" w:history="1">
        <w:r>
          <w:rPr>
            <w:color w:val="0000FF"/>
          </w:rPr>
          <w:t>частями 3</w:t>
        </w:r>
      </w:hyperlink>
      <w:r>
        <w:t xml:space="preserve">, </w:t>
      </w:r>
      <w:hyperlink w:anchor="P218" w:history="1">
        <w:r>
          <w:rPr>
            <w:color w:val="0000FF"/>
          </w:rPr>
          <w:t>4</w:t>
        </w:r>
      </w:hyperlink>
      <w:r>
        <w:t xml:space="preserve">, </w:t>
      </w:r>
      <w:hyperlink w:anchor="P221" w:history="1">
        <w:r>
          <w:rPr>
            <w:color w:val="0000FF"/>
          </w:rPr>
          <w:t>4-2</w:t>
        </w:r>
      </w:hyperlink>
      <w:r>
        <w:t xml:space="preserve">, </w:t>
      </w:r>
      <w:hyperlink w:anchor="P223" w:history="1">
        <w:r>
          <w:rPr>
            <w:color w:val="0000FF"/>
          </w:rPr>
          <w:t>4-3</w:t>
        </w:r>
      </w:hyperlink>
      <w:r>
        <w:t xml:space="preserve"> и </w:t>
      </w:r>
      <w:hyperlink w:anchor="P225" w:history="1">
        <w:r>
          <w:rPr>
            <w:color w:val="0000FF"/>
          </w:rPr>
          <w:t>4-4 статьи 14</w:t>
        </w:r>
      </w:hyperlink>
      <w:r>
        <w:t xml:space="preserve"> настоящего Закона;</w:t>
      </w:r>
    </w:p>
    <w:p w14:paraId="4B98AF3A" w14:textId="77777777" w:rsidR="00B33EDA" w:rsidRDefault="00B33EDA">
      <w:pPr>
        <w:pStyle w:val="ConsPlusNormal"/>
        <w:jc w:val="both"/>
      </w:pPr>
      <w:r>
        <w:t xml:space="preserve">(в ред. Законов Челябинской области от 30.09.2016 </w:t>
      </w:r>
      <w:hyperlink r:id="rId31" w:history="1">
        <w:r>
          <w:rPr>
            <w:color w:val="0000FF"/>
          </w:rPr>
          <w:t>N 408-ЗО</w:t>
        </w:r>
      </w:hyperlink>
      <w:r>
        <w:t xml:space="preserve">, от 26.12.2017 </w:t>
      </w:r>
      <w:hyperlink r:id="rId32" w:history="1">
        <w:r>
          <w:rPr>
            <w:color w:val="0000FF"/>
          </w:rPr>
          <w:t>N 642-ЗО</w:t>
        </w:r>
      </w:hyperlink>
      <w:r>
        <w:t xml:space="preserve">, от 01.08.2018 </w:t>
      </w:r>
      <w:hyperlink r:id="rId33" w:history="1">
        <w:r>
          <w:rPr>
            <w:color w:val="0000FF"/>
          </w:rPr>
          <w:t>N 752-ЗО</w:t>
        </w:r>
      </w:hyperlink>
      <w:r>
        <w:t xml:space="preserve">, от 05.08.2020 </w:t>
      </w:r>
      <w:hyperlink r:id="rId34" w:history="1">
        <w:r>
          <w:rPr>
            <w:color w:val="0000FF"/>
          </w:rPr>
          <w:t>N 204-ЗО</w:t>
        </w:r>
      </w:hyperlink>
      <w:r>
        <w:t>)</w:t>
      </w:r>
    </w:p>
    <w:p w14:paraId="3B872B06" w14:textId="77777777" w:rsidR="00B33EDA" w:rsidRDefault="00B33EDA">
      <w:pPr>
        <w:pStyle w:val="ConsPlusNormal"/>
        <w:spacing w:before="220"/>
        <w:ind w:firstLine="540"/>
        <w:jc w:val="both"/>
      </w:pPr>
      <w:r>
        <w:t xml:space="preserve">2.1) издание распоряжений, в соответствии с которыми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35"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предоставляются в аренду без проведения торгов в порядке, установленном Правительством Российской Федерации, земельные участки, находящиеся в государственной собственности Челябинской области или муниципальной собственности, или земельные участки, государственная собственность на которые не разграничена, для строительства (создания) многоквартирных домов и (или) жилых домов блокированной застройки, состоящих из трех и более блоков;</w:t>
      </w:r>
    </w:p>
    <w:p w14:paraId="4B8A4EAF" w14:textId="77777777" w:rsidR="00B33EDA" w:rsidRDefault="00B33EDA">
      <w:pPr>
        <w:pStyle w:val="ConsPlusNormal"/>
        <w:jc w:val="both"/>
      </w:pPr>
      <w:r>
        <w:t xml:space="preserve">(п. 2.1 введен </w:t>
      </w:r>
      <w:hyperlink r:id="rId36" w:history="1">
        <w:r>
          <w:rPr>
            <w:color w:val="0000FF"/>
          </w:rPr>
          <w:t>Законом</w:t>
        </w:r>
      </w:hyperlink>
      <w:r>
        <w:t xml:space="preserve"> Челябинской области от 01.08.2018 N 752-ЗО)</w:t>
      </w:r>
    </w:p>
    <w:p w14:paraId="13F970AF" w14:textId="77777777" w:rsidR="00B33EDA" w:rsidRDefault="00B33EDA">
      <w:pPr>
        <w:pStyle w:val="ConsPlusNormal"/>
        <w:spacing w:before="220"/>
        <w:ind w:firstLine="540"/>
        <w:jc w:val="both"/>
      </w:pPr>
      <w:r>
        <w:t>3) наделение органа исполнительной власти Челябинской области полномочиями по принятию решений о проведении государственной кадастровой оценки земель, выполнению функций заказчика работ по определению кадастровой стоимости земель и утверждению ее результатов, утверждению среднего уровня кадастровой стоимости земель по муниципальному району, городскому округу;</w:t>
      </w:r>
    </w:p>
    <w:p w14:paraId="6364ACA2" w14:textId="77777777" w:rsidR="00B33EDA" w:rsidRDefault="00B33EDA">
      <w:pPr>
        <w:pStyle w:val="ConsPlusNormal"/>
        <w:spacing w:before="220"/>
        <w:ind w:firstLine="540"/>
        <w:jc w:val="both"/>
      </w:pPr>
      <w:r>
        <w:t>4) иные полномочия в соответствии с федеральными законами и законами Челябинской области.</w:t>
      </w:r>
    </w:p>
    <w:p w14:paraId="283FB27F" w14:textId="77777777" w:rsidR="00B33EDA" w:rsidRDefault="00B33EDA">
      <w:pPr>
        <w:pStyle w:val="ConsPlusNormal"/>
        <w:jc w:val="both"/>
      </w:pPr>
    </w:p>
    <w:p w14:paraId="2EAF7E57" w14:textId="77777777" w:rsidR="00B33EDA" w:rsidRDefault="00B33EDA">
      <w:pPr>
        <w:pStyle w:val="ConsPlusTitle"/>
        <w:ind w:firstLine="540"/>
        <w:jc w:val="both"/>
        <w:outlineLvl w:val="2"/>
      </w:pPr>
      <w:r>
        <w:t>Статья 3. Полномочия Правительства Челябинской области в сфере земельных отношений</w:t>
      </w:r>
    </w:p>
    <w:p w14:paraId="1D8E9F08" w14:textId="77777777" w:rsidR="00B33EDA" w:rsidRDefault="00B33EDA">
      <w:pPr>
        <w:pStyle w:val="ConsPlusNormal"/>
        <w:jc w:val="both"/>
      </w:pPr>
    </w:p>
    <w:p w14:paraId="0377BE11" w14:textId="77777777" w:rsidR="00B33EDA" w:rsidRDefault="00B33EDA">
      <w:pPr>
        <w:pStyle w:val="ConsPlusNormal"/>
        <w:ind w:firstLine="540"/>
        <w:jc w:val="both"/>
      </w:pPr>
      <w:r>
        <w:t>К полномочиям Правительства Челябинской области в сфере земельных отношений относятся:</w:t>
      </w:r>
    </w:p>
    <w:p w14:paraId="23C34295" w14:textId="77777777" w:rsidR="00B33EDA" w:rsidRDefault="00B33EDA">
      <w:pPr>
        <w:pStyle w:val="ConsPlusNormal"/>
        <w:spacing w:before="220"/>
        <w:ind w:firstLine="540"/>
        <w:jc w:val="both"/>
      </w:pPr>
      <w:r>
        <w:t xml:space="preserve">1) принятие правовых актов в соответствии с Земельным </w:t>
      </w:r>
      <w:hyperlink r:id="rId37" w:history="1">
        <w:r>
          <w:rPr>
            <w:color w:val="0000FF"/>
          </w:rPr>
          <w:t>кодексом</w:t>
        </w:r>
      </w:hyperlink>
      <w:r>
        <w:t xml:space="preserve"> Российской Федерации, иными нормативными правовыми актами Российской Федерации, законами Челябинской области;</w:t>
      </w:r>
    </w:p>
    <w:p w14:paraId="14DE0EA5" w14:textId="77777777" w:rsidR="00B33EDA" w:rsidRDefault="00B33EDA">
      <w:pPr>
        <w:pStyle w:val="ConsPlusNormal"/>
        <w:spacing w:before="220"/>
        <w:ind w:firstLine="540"/>
        <w:jc w:val="both"/>
      </w:pPr>
      <w:r>
        <w:t>2) разработка, утверждение и обеспечение реализации государственных программ Челябинской области;</w:t>
      </w:r>
    </w:p>
    <w:p w14:paraId="25E4927B" w14:textId="77777777" w:rsidR="00B33EDA" w:rsidRDefault="00B33EDA">
      <w:pPr>
        <w:pStyle w:val="ConsPlusNormal"/>
        <w:spacing w:before="220"/>
        <w:ind w:firstLine="540"/>
        <w:jc w:val="both"/>
      </w:pPr>
      <w:r>
        <w:t>3) управление и распоряжение земельными участками, находящимися в государственной собственности Челябинской области;</w:t>
      </w:r>
    </w:p>
    <w:p w14:paraId="4CD4378C" w14:textId="77777777" w:rsidR="00B33EDA" w:rsidRDefault="00B33EDA">
      <w:pPr>
        <w:pStyle w:val="ConsPlusNormal"/>
        <w:spacing w:before="220"/>
        <w:ind w:firstLine="540"/>
        <w:jc w:val="both"/>
      </w:pPr>
      <w:r>
        <w:t>4) распоряжение земельными участками, государственная собственность на которые не разграничена, в случае их предоставления для размещения автомобильных дорог регионального или межмуниципального значения;</w:t>
      </w:r>
    </w:p>
    <w:p w14:paraId="0463DEEA" w14:textId="77777777" w:rsidR="00B33EDA" w:rsidRDefault="00B33EDA">
      <w:pPr>
        <w:pStyle w:val="ConsPlusNormal"/>
        <w:spacing w:before="220"/>
        <w:ind w:firstLine="540"/>
        <w:jc w:val="both"/>
      </w:pPr>
      <w:r>
        <w:t xml:space="preserve">5) резервирование, изъятие земельных участков для государственных нужд Челябинской области, в том числе для размещения объектов регионального значения, а также принятие </w:t>
      </w:r>
      <w:r>
        <w:lastRenderedPageBreak/>
        <w:t>решений об изъятии земельных участков, необходимых для ведения работ, связанных с пользованием участками недр местного значения;</w:t>
      </w:r>
    </w:p>
    <w:p w14:paraId="066B5D73" w14:textId="77777777" w:rsidR="00B33EDA" w:rsidRDefault="00B33EDA">
      <w:pPr>
        <w:pStyle w:val="ConsPlusNormal"/>
        <w:spacing w:before="220"/>
        <w:ind w:firstLine="540"/>
        <w:jc w:val="both"/>
      </w:pPr>
      <w:r>
        <w:t>6) определение территорий, на которых земельные участки, находящиеся в государственной или муниципальной собственности, предоставляются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w:t>
      </w:r>
    </w:p>
    <w:p w14:paraId="5FECBF38" w14:textId="77777777" w:rsidR="00B33EDA" w:rsidRDefault="00B33EDA">
      <w:pPr>
        <w:pStyle w:val="ConsPlusNormal"/>
        <w:spacing w:before="220"/>
        <w:ind w:firstLine="540"/>
        <w:jc w:val="both"/>
      </w:pPr>
      <w:r>
        <w:t>7) определение содержания ходатайства о переводе земель сельскохозяйственного назначения, за исключением земель, находящихся в собственности Российской Федерации, в другую категорию и состава прилагаемых к нему документов;</w:t>
      </w:r>
    </w:p>
    <w:p w14:paraId="1870BB43" w14:textId="77777777" w:rsidR="00B33EDA" w:rsidRDefault="00B33EDA">
      <w:pPr>
        <w:pStyle w:val="ConsPlusNormal"/>
        <w:spacing w:before="220"/>
        <w:ind w:firstLine="540"/>
        <w:jc w:val="both"/>
      </w:pPr>
      <w:r>
        <w:t>8) иные полномочия в соответствии с федеральными законами и законами Челябинской области.</w:t>
      </w:r>
    </w:p>
    <w:p w14:paraId="37CCACBE" w14:textId="77777777" w:rsidR="00B33EDA" w:rsidRDefault="00B33EDA">
      <w:pPr>
        <w:pStyle w:val="ConsPlusNormal"/>
        <w:jc w:val="both"/>
      </w:pPr>
    </w:p>
    <w:p w14:paraId="420BBFBA" w14:textId="77777777" w:rsidR="00B33EDA" w:rsidRDefault="00B33EDA">
      <w:pPr>
        <w:pStyle w:val="ConsPlusTitle"/>
        <w:ind w:firstLine="540"/>
        <w:jc w:val="both"/>
        <w:outlineLvl w:val="2"/>
      </w:pPr>
      <w:r>
        <w:t>Статья 4. Полномочия органа исполнительной власти Челябинской области, уполномоченного в сфере земельных отношений</w:t>
      </w:r>
    </w:p>
    <w:p w14:paraId="57C72014" w14:textId="77777777" w:rsidR="00B33EDA" w:rsidRDefault="00B33EDA">
      <w:pPr>
        <w:pStyle w:val="ConsPlusNormal"/>
        <w:jc w:val="both"/>
      </w:pPr>
    </w:p>
    <w:p w14:paraId="0D26937C" w14:textId="77777777" w:rsidR="00B33EDA" w:rsidRDefault="00B33EDA">
      <w:pPr>
        <w:pStyle w:val="ConsPlusNormal"/>
        <w:ind w:firstLine="540"/>
        <w:jc w:val="both"/>
      </w:pPr>
      <w:r>
        <w:t>К полномочиям органа исполнительной власти Челябинской области, уполномоченного в сфере земельных отношений, относятся:</w:t>
      </w:r>
    </w:p>
    <w:p w14:paraId="1BF4A4F6" w14:textId="77777777" w:rsidR="00B33EDA" w:rsidRDefault="00B33EDA">
      <w:pPr>
        <w:pStyle w:val="ConsPlusNormal"/>
        <w:spacing w:before="220"/>
        <w:ind w:firstLine="540"/>
        <w:jc w:val="both"/>
      </w:pPr>
      <w:r>
        <w:t>1) установление порядка определения цены при продаже без проведения торгов земельных участков, находящихся в государственной собственности Челябинской области, и земельных участков, государственная собственность на которые не разграничена;</w:t>
      </w:r>
    </w:p>
    <w:p w14:paraId="13692B97" w14:textId="77777777" w:rsidR="00B33EDA" w:rsidRDefault="00B33EDA">
      <w:pPr>
        <w:pStyle w:val="ConsPlusNormal"/>
        <w:spacing w:before="220"/>
        <w:ind w:firstLine="540"/>
        <w:jc w:val="both"/>
      </w:pPr>
      <w:r>
        <w:t>2)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собственности Челябинской области, земель или земельных участков, государственная собственность на которые не разграничена;</w:t>
      </w:r>
    </w:p>
    <w:p w14:paraId="44B9F880" w14:textId="77777777" w:rsidR="00B33EDA" w:rsidRDefault="00B33EDA">
      <w:pPr>
        <w:pStyle w:val="ConsPlusNormal"/>
        <w:spacing w:before="220"/>
        <w:ind w:firstLine="540"/>
        <w:jc w:val="both"/>
      </w:pPr>
      <w:r>
        <w:t>3) установление порядка определения платы по соглашению об установлении сервитута в отношении земельных участков, находящихся в государственной собственности Челябинской области, и земельных участков, государственная собственность на которые не разграничена;</w:t>
      </w:r>
    </w:p>
    <w:p w14:paraId="2D7F2CA1" w14:textId="77777777" w:rsidR="00B33EDA" w:rsidRDefault="00B33EDA">
      <w:pPr>
        <w:pStyle w:val="ConsPlusNormal"/>
        <w:spacing w:before="220"/>
        <w:ind w:firstLine="540"/>
        <w:jc w:val="both"/>
      </w:pPr>
      <w:r>
        <w:t xml:space="preserve">4) установление порядка и условий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соответствии с </w:t>
      </w:r>
      <w:hyperlink r:id="rId38" w:history="1">
        <w:r>
          <w:rPr>
            <w:color w:val="0000FF"/>
          </w:rPr>
          <w:t>пунктом 3 статьи 39-36</w:t>
        </w:r>
      </w:hyperlink>
      <w:r>
        <w:t xml:space="preserve"> Земельного кодекса Российской Федерации;</w:t>
      </w:r>
    </w:p>
    <w:p w14:paraId="02DFE612" w14:textId="77777777" w:rsidR="00B33EDA" w:rsidRDefault="00B33EDA">
      <w:pPr>
        <w:pStyle w:val="ConsPlusNormal"/>
        <w:jc w:val="both"/>
      </w:pPr>
      <w:r>
        <w:t xml:space="preserve">(в ред. </w:t>
      </w:r>
      <w:hyperlink r:id="rId39" w:history="1">
        <w:r>
          <w:rPr>
            <w:color w:val="0000FF"/>
          </w:rPr>
          <w:t>Закона</w:t>
        </w:r>
      </w:hyperlink>
      <w:r>
        <w:t xml:space="preserve"> Челябинской области от 23.06.2021 N 387-ЗО)</w:t>
      </w:r>
    </w:p>
    <w:p w14:paraId="628A0240" w14:textId="77777777" w:rsidR="00B33EDA" w:rsidRDefault="00B33EDA">
      <w:pPr>
        <w:pStyle w:val="ConsPlusNormal"/>
        <w:spacing w:before="220"/>
        <w:ind w:firstLine="540"/>
        <w:jc w:val="both"/>
      </w:pPr>
      <w:r>
        <w:t>4-1) определение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6385368E" w14:textId="77777777" w:rsidR="00B33EDA" w:rsidRDefault="00B33EDA">
      <w:pPr>
        <w:pStyle w:val="ConsPlusNormal"/>
        <w:jc w:val="both"/>
      </w:pPr>
      <w:r>
        <w:t xml:space="preserve">(п. 4-1 введен </w:t>
      </w:r>
      <w:hyperlink r:id="rId40" w:history="1">
        <w:r>
          <w:rPr>
            <w:color w:val="0000FF"/>
          </w:rPr>
          <w:t>Законом</w:t>
        </w:r>
      </w:hyperlink>
      <w:r>
        <w:t xml:space="preserve"> Челябинской области от 23.06.2021 N 387-ЗО)</w:t>
      </w:r>
    </w:p>
    <w:p w14:paraId="088AC63F" w14:textId="77777777" w:rsidR="00B33EDA" w:rsidRDefault="00B33EDA">
      <w:pPr>
        <w:pStyle w:val="ConsPlusNormal"/>
        <w:spacing w:before="220"/>
        <w:ind w:firstLine="540"/>
        <w:jc w:val="both"/>
      </w:pPr>
      <w:r>
        <w:t xml:space="preserve">4-2) установление порядка определения платы за использование земельных участков, находящихся в государственной собственности Челябинской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 установление перечня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w:t>
      </w:r>
      <w:r>
        <w:lastRenderedPageBreak/>
        <w:t>являющихся некапитальными сооружениями;</w:t>
      </w:r>
    </w:p>
    <w:p w14:paraId="4EE41E80" w14:textId="77777777" w:rsidR="00B33EDA" w:rsidRDefault="00B33EDA">
      <w:pPr>
        <w:pStyle w:val="ConsPlusNormal"/>
        <w:jc w:val="both"/>
      </w:pPr>
      <w:r>
        <w:t xml:space="preserve">(п. 4-2 введен </w:t>
      </w:r>
      <w:hyperlink r:id="rId41" w:history="1">
        <w:r>
          <w:rPr>
            <w:color w:val="0000FF"/>
          </w:rPr>
          <w:t>Законом</w:t>
        </w:r>
      </w:hyperlink>
      <w:r>
        <w:t xml:space="preserve"> Челябинской области от 23.06.2021 N 387-ЗО)</w:t>
      </w:r>
    </w:p>
    <w:p w14:paraId="2072F682" w14:textId="77777777" w:rsidR="00B33EDA" w:rsidRDefault="00B33EDA">
      <w:pPr>
        <w:pStyle w:val="ConsPlusNormal"/>
        <w:spacing w:before="220"/>
        <w:ind w:firstLine="540"/>
        <w:jc w:val="both"/>
      </w:pPr>
      <w:r>
        <w:t xml:space="preserve">5) исключен. - </w:t>
      </w:r>
      <w:hyperlink r:id="rId42" w:history="1">
        <w:r>
          <w:rPr>
            <w:color w:val="0000FF"/>
          </w:rPr>
          <w:t>Закон</w:t>
        </w:r>
      </w:hyperlink>
      <w:r>
        <w:t xml:space="preserve"> Челябинской области от 28.10.2016 N 435-ЗО;</w:t>
      </w:r>
    </w:p>
    <w:p w14:paraId="7567A32E" w14:textId="77777777" w:rsidR="00B33EDA" w:rsidRDefault="00B33EDA">
      <w:pPr>
        <w:pStyle w:val="ConsPlusNormal"/>
        <w:spacing w:before="220"/>
        <w:ind w:firstLine="540"/>
        <w:jc w:val="both"/>
      </w:pPr>
      <w:r>
        <w:t>6) перевод земель из одной категории в другую в отношении земель, находящихся в государственной собственности Челябинской области, и земель сельскохозяйственного назначения, находящихся в муниципальной и частной собственности, а также иных земель в случаях, предусмотренных законодательством Российской Федерации;</w:t>
      </w:r>
    </w:p>
    <w:p w14:paraId="23EC0044" w14:textId="77777777" w:rsidR="00B33EDA" w:rsidRDefault="00B33EDA">
      <w:pPr>
        <w:pStyle w:val="ConsPlusNormal"/>
        <w:spacing w:before="220"/>
        <w:ind w:firstLine="540"/>
        <w:jc w:val="both"/>
      </w:pPr>
      <w:r>
        <w:t>7) определение порядка использования отдельных видов земель промышленности и иного специального назначения, находящихся в государственной собственности Челябинской области, а также установления зон с особыми условиями использования земель данной категории;</w:t>
      </w:r>
    </w:p>
    <w:p w14:paraId="2FD3018D" w14:textId="77777777" w:rsidR="00B33EDA" w:rsidRDefault="00B33EDA">
      <w:pPr>
        <w:pStyle w:val="ConsPlusNormal"/>
        <w:spacing w:before="220"/>
        <w:ind w:firstLine="540"/>
        <w:jc w:val="both"/>
      </w:pPr>
      <w:r>
        <w:t>8) установление публичных сервитутов, ограничений прав на землю;</w:t>
      </w:r>
    </w:p>
    <w:p w14:paraId="4CEF57B0" w14:textId="77777777" w:rsidR="00B33EDA" w:rsidRDefault="00B33EDA">
      <w:pPr>
        <w:pStyle w:val="ConsPlusNormal"/>
        <w:spacing w:before="220"/>
        <w:ind w:firstLine="540"/>
        <w:jc w:val="both"/>
      </w:pPr>
      <w:r>
        <w:t xml:space="preserve">9) утверждение в соответствии со </w:t>
      </w:r>
      <w:hyperlink r:id="rId43" w:history="1">
        <w:r>
          <w:rPr>
            <w:color w:val="0000FF"/>
          </w:rPr>
          <w:t>статьей 79</w:t>
        </w:r>
      </w:hyperlink>
      <w:r>
        <w:t xml:space="preserve"> Земельного кодекса Российской Федерации перечня особо ценных продуктивных сельскохозяйственных угодий и внесение в него изменений;</w:t>
      </w:r>
    </w:p>
    <w:p w14:paraId="1503D022" w14:textId="77777777" w:rsidR="00B33EDA" w:rsidRDefault="00B33EDA">
      <w:pPr>
        <w:pStyle w:val="ConsPlusNormal"/>
        <w:spacing w:before="220"/>
        <w:ind w:firstLine="540"/>
        <w:jc w:val="both"/>
      </w:pPr>
      <w:r>
        <w:t>10) принятие решения о проведении государственной кадастровой оценки земель, выполнение функции заказчика работ по определению кадастровой стоимости земель, утверждение среднего уровня кадастровой стоимости земель по муниципальному району, городскому округу;</w:t>
      </w:r>
    </w:p>
    <w:p w14:paraId="4E546FFC" w14:textId="77777777" w:rsidR="00B33EDA" w:rsidRDefault="00B33EDA">
      <w:pPr>
        <w:pStyle w:val="ConsPlusNormal"/>
        <w:spacing w:before="220"/>
        <w:ind w:firstLine="540"/>
        <w:jc w:val="both"/>
      </w:pPr>
      <w:r>
        <w:t>10-1) утверждение схемы расположения земельного участка (земельных участков), находящегося (находящихся) в государственной собственности Челябинской области, на кадастровом плане территории;</w:t>
      </w:r>
    </w:p>
    <w:p w14:paraId="1858E2E7" w14:textId="77777777" w:rsidR="00B33EDA" w:rsidRDefault="00B33EDA">
      <w:pPr>
        <w:pStyle w:val="ConsPlusNormal"/>
        <w:jc w:val="both"/>
      </w:pPr>
      <w:r>
        <w:t xml:space="preserve">(п. 10-1 введен </w:t>
      </w:r>
      <w:hyperlink r:id="rId44" w:history="1">
        <w:r>
          <w:rPr>
            <w:color w:val="0000FF"/>
          </w:rPr>
          <w:t>Законом</w:t>
        </w:r>
      </w:hyperlink>
      <w:r>
        <w:t xml:space="preserve"> Челябинской области от 28.10.2016 N 435-ЗО)</w:t>
      </w:r>
    </w:p>
    <w:p w14:paraId="25056EEB" w14:textId="77777777" w:rsidR="00B33EDA" w:rsidRDefault="00B33EDA">
      <w:pPr>
        <w:pStyle w:val="ConsPlusNormal"/>
        <w:spacing w:before="220"/>
        <w:ind w:firstLine="540"/>
        <w:jc w:val="both"/>
      </w:pPr>
      <w:r>
        <w:t>10-2) утверждение перечня мероприятий, связанных с проведением комплексных кадастровых работ, в целях софинансирования которых областному бюджету предоставляется субсидия из федерального бюджета;</w:t>
      </w:r>
    </w:p>
    <w:p w14:paraId="5C7CED49" w14:textId="77777777" w:rsidR="00B33EDA" w:rsidRDefault="00B33EDA">
      <w:pPr>
        <w:pStyle w:val="ConsPlusNormal"/>
        <w:jc w:val="both"/>
      </w:pPr>
      <w:r>
        <w:t xml:space="preserve">(п. 10-2 введен </w:t>
      </w:r>
      <w:hyperlink r:id="rId45" w:history="1">
        <w:r>
          <w:rPr>
            <w:color w:val="0000FF"/>
          </w:rPr>
          <w:t>Законом</w:t>
        </w:r>
      </w:hyperlink>
      <w:r>
        <w:t xml:space="preserve"> Челябинской области от 30.10.2018 N 807-ЗО)</w:t>
      </w:r>
    </w:p>
    <w:p w14:paraId="3FA7E109" w14:textId="77777777" w:rsidR="00B33EDA" w:rsidRDefault="00B33EDA">
      <w:pPr>
        <w:pStyle w:val="ConsPlusNormal"/>
        <w:spacing w:before="220"/>
        <w:ind w:firstLine="540"/>
        <w:jc w:val="both"/>
      </w:pPr>
      <w:r>
        <w:t>10-3) утверждение перечня кадастровых кварталов, в границах которых предполагается проведение комплексных кадастровых работ;</w:t>
      </w:r>
    </w:p>
    <w:p w14:paraId="2670F61B" w14:textId="77777777" w:rsidR="00B33EDA" w:rsidRDefault="00B33EDA">
      <w:pPr>
        <w:pStyle w:val="ConsPlusNormal"/>
        <w:jc w:val="both"/>
      </w:pPr>
      <w:r>
        <w:t xml:space="preserve">(п. 10-3 введен </w:t>
      </w:r>
      <w:hyperlink r:id="rId46" w:history="1">
        <w:r>
          <w:rPr>
            <w:color w:val="0000FF"/>
          </w:rPr>
          <w:t>Законом</w:t>
        </w:r>
      </w:hyperlink>
      <w:r>
        <w:t xml:space="preserve"> Челябинской области от 30.10.2018 N 807-ЗО)</w:t>
      </w:r>
    </w:p>
    <w:p w14:paraId="569E297F" w14:textId="77777777" w:rsidR="00B33EDA" w:rsidRDefault="00B33EDA">
      <w:pPr>
        <w:pStyle w:val="ConsPlusNormal"/>
        <w:spacing w:before="220"/>
        <w:ind w:firstLine="540"/>
        <w:jc w:val="both"/>
      </w:pPr>
      <w:r>
        <w:t>11) иные полномочия в соответствии с федеральными законами и законами Челябинской области.</w:t>
      </w:r>
    </w:p>
    <w:p w14:paraId="0CAAD61D" w14:textId="77777777" w:rsidR="00B33EDA" w:rsidRDefault="00B33EDA">
      <w:pPr>
        <w:pStyle w:val="ConsPlusNormal"/>
        <w:jc w:val="both"/>
      </w:pPr>
    </w:p>
    <w:p w14:paraId="10E4DC5F" w14:textId="77777777" w:rsidR="00B33EDA" w:rsidRDefault="00B33EDA">
      <w:pPr>
        <w:pStyle w:val="ConsPlusTitle"/>
        <w:jc w:val="center"/>
        <w:outlineLvl w:val="1"/>
      </w:pPr>
      <w:r>
        <w:t>Глава 2. ПРЕДЕЛЬНЫЕ РАЗМЕРЫ ЗЕМЕЛЬНЫХ УЧАСТКОВ</w:t>
      </w:r>
    </w:p>
    <w:p w14:paraId="36E6E714" w14:textId="77777777" w:rsidR="00B33EDA" w:rsidRDefault="00B33EDA">
      <w:pPr>
        <w:pStyle w:val="ConsPlusNormal"/>
        <w:jc w:val="both"/>
      </w:pPr>
    </w:p>
    <w:p w14:paraId="533BB771" w14:textId="77777777" w:rsidR="00B33EDA" w:rsidRDefault="00B33EDA">
      <w:pPr>
        <w:pStyle w:val="ConsPlusTitle"/>
        <w:ind w:firstLine="540"/>
        <w:jc w:val="both"/>
        <w:outlineLvl w:val="2"/>
      </w:pPr>
      <w:r>
        <w:t>Статья 5.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14:paraId="34F94756" w14:textId="77777777" w:rsidR="00B33EDA" w:rsidRDefault="00B33EDA">
      <w:pPr>
        <w:pStyle w:val="ConsPlusNormal"/>
        <w:jc w:val="both"/>
      </w:pPr>
    </w:p>
    <w:p w14:paraId="5A328D8D" w14:textId="77777777" w:rsidR="00B33EDA" w:rsidRDefault="00B33EDA">
      <w:pPr>
        <w:pStyle w:val="ConsPlusNormal"/>
        <w:ind w:firstLine="540"/>
        <w:jc w:val="both"/>
      </w:pPr>
      <w:r>
        <w:t>1. Предельный максимальный размер земельных участков, находящихся в государственной или муниципальной собственности и предоставляемых в собственность для осуществления крестьянским (фермерским) хозяйством его деятельности, составляет 150 гектаров.</w:t>
      </w:r>
    </w:p>
    <w:p w14:paraId="606D35DC" w14:textId="77777777" w:rsidR="00B33EDA" w:rsidRDefault="00B33EDA">
      <w:pPr>
        <w:pStyle w:val="ConsPlusNormal"/>
        <w:spacing w:before="220"/>
        <w:ind w:firstLine="540"/>
        <w:jc w:val="both"/>
      </w:pPr>
      <w:r>
        <w:t>2. Предельный минимальный размер земельных участков, находящихся в государственной или муниципальной собственности и предоставляемых в собственность для осуществления крестьянским (фермерским) хозяйством его деятельности, составляет 0,5 гектара.</w:t>
      </w:r>
    </w:p>
    <w:p w14:paraId="58B81861" w14:textId="77777777" w:rsidR="00B33EDA" w:rsidRDefault="00B33EDA">
      <w:pPr>
        <w:pStyle w:val="ConsPlusNormal"/>
        <w:spacing w:before="220"/>
        <w:ind w:firstLine="540"/>
        <w:jc w:val="both"/>
      </w:pPr>
      <w:r>
        <w:t xml:space="preserve">3. Требования настоящей статьи применяются с учетом положений </w:t>
      </w:r>
      <w:hyperlink r:id="rId47" w:history="1">
        <w:r>
          <w:rPr>
            <w:color w:val="0000FF"/>
          </w:rPr>
          <w:t>пункта 7 статьи 12</w:t>
        </w:r>
      </w:hyperlink>
      <w:r>
        <w:t xml:space="preserve"> </w:t>
      </w:r>
      <w:r>
        <w:lastRenderedPageBreak/>
        <w:t>Федерального закона "О крестьянском (фермерском) хозяйстве".</w:t>
      </w:r>
    </w:p>
    <w:p w14:paraId="298C2AD0" w14:textId="77777777" w:rsidR="00B33EDA" w:rsidRDefault="00B33EDA">
      <w:pPr>
        <w:pStyle w:val="ConsPlusNormal"/>
        <w:jc w:val="both"/>
      </w:pPr>
    </w:p>
    <w:p w14:paraId="015344C8" w14:textId="77777777" w:rsidR="00B33EDA" w:rsidRDefault="00B33EDA">
      <w:pPr>
        <w:pStyle w:val="ConsPlusTitle"/>
        <w:ind w:firstLine="540"/>
        <w:jc w:val="both"/>
        <w:outlineLvl w:val="2"/>
      </w:pPr>
      <w:r>
        <w:t>Статья 6.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w:t>
      </w:r>
    </w:p>
    <w:p w14:paraId="7282709D" w14:textId="77777777" w:rsidR="00B33EDA" w:rsidRDefault="00B33EDA">
      <w:pPr>
        <w:pStyle w:val="ConsPlusNormal"/>
        <w:jc w:val="both"/>
      </w:pPr>
    </w:p>
    <w:p w14:paraId="11272D93" w14:textId="77777777" w:rsidR="00B33EDA" w:rsidRDefault="00B33EDA">
      <w:pPr>
        <w:pStyle w:val="ConsPlusNormal"/>
        <w:ind w:firstLine="540"/>
        <w:jc w:val="both"/>
      </w:pPr>
      <w:r>
        <w:t>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составляет 2,5 гектара.</w:t>
      </w:r>
    </w:p>
    <w:p w14:paraId="270C2D0E" w14:textId="77777777" w:rsidR="00B33EDA" w:rsidRDefault="00B33EDA">
      <w:pPr>
        <w:pStyle w:val="ConsPlusNormal"/>
        <w:jc w:val="both"/>
      </w:pPr>
    </w:p>
    <w:p w14:paraId="192944F6" w14:textId="77777777" w:rsidR="00B33EDA" w:rsidRDefault="00B33EDA">
      <w:pPr>
        <w:pStyle w:val="ConsPlusTitle"/>
        <w:ind w:firstLine="540"/>
        <w:jc w:val="both"/>
        <w:outlineLvl w:val="2"/>
      </w:pPr>
      <w:r>
        <w:t>Статья 7. Предельные размеры земельных участков из земель сельскохозяйственного назначения</w:t>
      </w:r>
    </w:p>
    <w:p w14:paraId="5F4740CC" w14:textId="77777777" w:rsidR="00B33EDA" w:rsidRDefault="00B33EDA">
      <w:pPr>
        <w:pStyle w:val="ConsPlusNormal"/>
        <w:jc w:val="both"/>
      </w:pPr>
    </w:p>
    <w:p w14:paraId="4B8DAB20" w14:textId="77777777" w:rsidR="00B33EDA" w:rsidRDefault="00B33EDA">
      <w:pPr>
        <w:pStyle w:val="ConsPlusNormal"/>
        <w:ind w:firstLine="540"/>
        <w:jc w:val="both"/>
      </w:pPr>
      <w:r>
        <w:t>1. Минимальный размер образуемых новых земельных участков из земель сельскохозяйственного назначения, в том числе для искусственно орошаемых сельскохозяйственных угодий и (или) осушаемых земель, которые могут находиться в собственности, пользовании, владении, составляет 0,5 гектара.</w:t>
      </w:r>
    </w:p>
    <w:p w14:paraId="14EABC60" w14:textId="77777777" w:rsidR="00B33EDA" w:rsidRDefault="00B33EDA">
      <w:pPr>
        <w:pStyle w:val="ConsPlusNormal"/>
        <w:spacing w:before="220"/>
        <w:ind w:firstLine="540"/>
        <w:jc w:val="both"/>
      </w:pPr>
      <w:r>
        <w:t>Требования настоящей части не распространяются на случаи выдела земельного участка в счет доли (долей) в праве общей собственности на земельный участок и образования нового земельного участка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минимальный размер земельного участка, установленный настоящей частью.</w:t>
      </w:r>
    </w:p>
    <w:p w14:paraId="0C4968DF" w14:textId="77777777" w:rsidR="00B33EDA" w:rsidRDefault="00B33EDA">
      <w:pPr>
        <w:pStyle w:val="ConsPlusNormal"/>
        <w:spacing w:before="220"/>
        <w:ind w:firstLine="540"/>
        <w:jc w:val="both"/>
      </w:pPr>
      <w:r>
        <w:t>Требования настоящей части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14:paraId="7748FD1D" w14:textId="77777777" w:rsidR="00B33EDA" w:rsidRDefault="00B33EDA">
      <w:pPr>
        <w:pStyle w:val="ConsPlusNormal"/>
        <w:spacing w:before="220"/>
        <w:ind w:firstLine="540"/>
        <w:jc w:val="both"/>
      </w:pPr>
      <w:r>
        <w:t>2. Максимальный размер общей площади сельскохозяйственных угодий, которые могут находиться в собственности одного гражданина и (или) юридического лица, устанавливается в размере 10 процентов общей площади сельскохозяйственных угодий, расположенных на территории одного муниципального района на дату предоставления и (или) приобретения таких земельных участков.</w:t>
      </w:r>
    </w:p>
    <w:p w14:paraId="46233407" w14:textId="77777777" w:rsidR="00B33EDA" w:rsidRDefault="00B33EDA">
      <w:pPr>
        <w:pStyle w:val="ConsPlusNormal"/>
        <w:spacing w:before="220"/>
        <w:ind w:firstLine="540"/>
        <w:jc w:val="both"/>
      </w:pPr>
      <w:r>
        <w:t xml:space="preserve">3. Требования настоящей статьи не распространяются на земельные участки, указанные в </w:t>
      </w:r>
      <w:hyperlink r:id="rId48" w:history="1">
        <w:r>
          <w:rPr>
            <w:color w:val="0000FF"/>
          </w:rPr>
          <w:t>абзаце втором пункта 1 статьи 1</w:t>
        </w:r>
      </w:hyperlink>
      <w:r>
        <w:t xml:space="preserve"> Федерального закона "Об обороте земель сельскохозяйственного назначения".</w:t>
      </w:r>
    </w:p>
    <w:p w14:paraId="4F8FB8FF" w14:textId="77777777" w:rsidR="00B33EDA" w:rsidRDefault="00B33EDA">
      <w:pPr>
        <w:pStyle w:val="ConsPlusNormal"/>
        <w:jc w:val="both"/>
      </w:pPr>
    </w:p>
    <w:p w14:paraId="57B90147" w14:textId="77777777" w:rsidR="00B33EDA" w:rsidRDefault="00B33EDA">
      <w:pPr>
        <w:pStyle w:val="ConsPlusTitle"/>
        <w:ind w:firstLine="540"/>
        <w:jc w:val="both"/>
        <w:outlineLvl w:val="2"/>
      </w:pPr>
      <w:r>
        <w:t>Статья 8. Минимальный размер части земельного участка, ипотека которой допускается</w:t>
      </w:r>
    </w:p>
    <w:p w14:paraId="6F72D72F" w14:textId="77777777" w:rsidR="00B33EDA" w:rsidRDefault="00B33EDA">
      <w:pPr>
        <w:pStyle w:val="ConsPlusNormal"/>
        <w:jc w:val="both"/>
      </w:pPr>
    </w:p>
    <w:p w14:paraId="23B61079" w14:textId="77777777" w:rsidR="00B33EDA" w:rsidRDefault="00B33EDA">
      <w:pPr>
        <w:pStyle w:val="ConsPlusNormal"/>
        <w:ind w:firstLine="540"/>
        <w:jc w:val="both"/>
      </w:pPr>
      <w:r>
        <w:t xml:space="preserve">1. Минимальный размер части земельного участка, ипотека которой допускается в соответствии со </w:t>
      </w:r>
      <w:hyperlink r:id="rId49" w:history="1">
        <w:r>
          <w:rPr>
            <w:color w:val="0000FF"/>
          </w:rPr>
          <w:t>статьей 63</w:t>
        </w:r>
      </w:hyperlink>
      <w:r>
        <w:t xml:space="preserve"> Федерального закона "Об ипотеке (залоге недвижимости)", устанавливается для:</w:t>
      </w:r>
    </w:p>
    <w:p w14:paraId="1AA2C91A" w14:textId="77777777" w:rsidR="00B33EDA" w:rsidRDefault="00B33EDA">
      <w:pPr>
        <w:pStyle w:val="ConsPlusNormal"/>
        <w:spacing w:before="220"/>
        <w:ind w:firstLine="540"/>
        <w:jc w:val="both"/>
      </w:pPr>
      <w:r>
        <w:t>1) садоводства - 0,04 гектара;</w:t>
      </w:r>
    </w:p>
    <w:p w14:paraId="7209A76F" w14:textId="77777777" w:rsidR="00B33EDA" w:rsidRDefault="00B33EDA">
      <w:pPr>
        <w:pStyle w:val="ConsPlusNormal"/>
        <w:spacing w:before="220"/>
        <w:ind w:firstLine="540"/>
        <w:jc w:val="both"/>
      </w:pPr>
      <w:r>
        <w:t>2) огородничества - 0,03 гектара;</w:t>
      </w:r>
    </w:p>
    <w:p w14:paraId="776947FB" w14:textId="77777777" w:rsidR="00B33EDA" w:rsidRDefault="00B33EDA">
      <w:pPr>
        <w:pStyle w:val="ConsPlusNormal"/>
        <w:spacing w:before="220"/>
        <w:ind w:firstLine="540"/>
        <w:jc w:val="both"/>
      </w:pPr>
      <w:r>
        <w:t xml:space="preserve">3) исключен. - </w:t>
      </w:r>
      <w:hyperlink r:id="rId50" w:history="1">
        <w:r>
          <w:rPr>
            <w:color w:val="0000FF"/>
          </w:rPr>
          <w:t>Закон</w:t>
        </w:r>
      </w:hyperlink>
      <w:r>
        <w:t xml:space="preserve"> Челябинской области от 25.12.2018 N 847-ЗО;</w:t>
      </w:r>
    </w:p>
    <w:p w14:paraId="1CFB4F5D" w14:textId="77777777" w:rsidR="00B33EDA" w:rsidRDefault="00B33EDA">
      <w:pPr>
        <w:pStyle w:val="ConsPlusNormal"/>
        <w:spacing w:before="220"/>
        <w:ind w:firstLine="540"/>
        <w:jc w:val="both"/>
      </w:pPr>
      <w:r>
        <w:t>4) животноводства - 0,05 гектара;</w:t>
      </w:r>
    </w:p>
    <w:p w14:paraId="70205AE7" w14:textId="77777777" w:rsidR="00B33EDA" w:rsidRDefault="00B33EDA">
      <w:pPr>
        <w:pStyle w:val="ConsPlusNormal"/>
        <w:spacing w:before="220"/>
        <w:ind w:firstLine="540"/>
        <w:jc w:val="both"/>
      </w:pPr>
      <w:r>
        <w:lastRenderedPageBreak/>
        <w:t>5) ведения крестьянского (фермерского) хозяйства - 0,06 гектара.</w:t>
      </w:r>
    </w:p>
    <w:p w14:paraId="244C51FF" w14:textId="77777777" w:rsidR="00B33EDA" w:rsidRDefault="00B33EDA">
      <w:pPr>
        <w:pStyle w:val="ConsPlusNormal"/>
        <w:spacing w:before="220"/>
        <w:ind w:firstLine="540"/>
        <w:jc w:val="both"/>
      </w:pPr>
      <w:r>
        <w:t>2. Минимальный размер части земельного участка, ипотека которой допускается, для ведения личного подсобного хозяйства, индивидуального жилищного строительства, предпринимательской деятельности устанавливается органами местного самоуправления.</w:t>
      </w:r>
    </w:p>
    <w:p w14:paraId="1EF263B4" w14:textId="77777777" w:rsidR="00B33EDA" w:rsidRDefault="00B33EDA">
      <w:pPr>
        <w:pStyle w:val="ConsPlusNormal"/>
        <w:jc w:val="both"/>
      </w:pPr>
    </w:p>
    <w:p w14:paraId="53E7AF7B" w14:textId="77777777" w:rsidR="00B33EDA" w:rsidRDefault="00B33EDA">
      <w:pPr>
        <w:pStyle w:val="ConsPlusTitle"/>
        <w:ind w:firstLine="540"/>
        <w:jc w:val="both"/>
        <w:outlineLvl w:val="2"/>
      </w:pPr>
      <w:r>
        <w:t xml:space="preserve">Статья 9. Предельные размеры земельных участков из земель, находящихся в государственной или муниципальной собственности, предоставляемых гражданам, имеющим право на предоставление земельных участков в собственность бесплатно по основаниям, указанным в </w:t>
      </w:r>
      <w:hyperlink r:id="rId51" w:history="1">
        <w:r>
          <w:rPr>
            <w:color w:val="0000FF"/>
          </w:rPr>
          <w:t>подпунктах 6</w:t>
        </w:r>
      </w:hyperlink>
      <w:r>
        <w:t xml:space="preserve"> и </w:t>
      </w:r>
      <w:hyperlink r:id="rId52" w:history="1">
        <w:r>
          <w:rPr>
            <w:color w:val="0000FF"/>
          </w:rPr>
          <w:t>7 статьи 39-5</w:t>
        </w:r>
      </w:hyperlink>
      <w:r>
        <w:t xml:space="preserve"> Земельного кодекса Российской Федерации</w:t>
      </w:r>
    </w:p>
    <w:p w14:paraId="7A43D946" w14:textId="77777777" w:rsidR="00B33EDA" w:rsidRDefault="00B33EDA">
      <w:pPr>
        <w:pStyle w:val="ConsPlusNormal"/>
        <w:jc w:val="both"/>
      </w:pPr>
    </w:p>
    <w:p w14:paraId="17F3393C" w14:textId="77777777" w:rsidR="00B33EDA" w:rsidRDefault="00B33EDA">
      <w:pPr>
        <w:pStyle w:val="ConsPlusNormal"/>
        <w:ind w:firstLine="540"/>
        <w:jc w:val="both"/>
      </w:pPr>
      <w:r>
        <w:t xml:space="preserve">1. Предельные (максимальные и минимальные) размеры земельных участков из земель,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предоставляемых бесплатно в собственность граждан, проживающих на территории Челябинской области и имеющих на содержании трех и более несовершеннолетних детей (в том числе усыновленных, находящихся под опекой (попечительством), пасынков, падчериц), а также детей старше 18 лет, обучающихся в образовательных организациях по очной форме обучения, но не более чем до достижения ими возраста 23 лет (далее - гражданин, имеющий трех и более детей), устанавливаются </w:t>
      </w:r>
      <w:hyperlink r:id="rId53" w:history="1">
        <w:r>
          <w:rPr>
            <w:color w:val="0000FF"/>
          </w:rPr>
          <w:t>Законом</w:t>
        </w:r>
      </w:hyperlink>
      <w:r>
        <w:t xml:space="preserve"> Челябинской области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p>
    <w:p w14:paraId="68E76E5D" w14:textId="77777777" w:rsidR="00B33EDA" w:rsidRDefault="00B33EDA">
      <w:pPr>
        <w:pStyle w:val="ConsPlusNormal"/>
        <w:spacing w:before="220"/>
        <w:ind w:firstLine="540"/>
        <w:jc w:val="both"/>
      </w:pPr>
      <w:r>
        <w:t xml:space="preserve">2. Максимальные размеры земельных участков из земель, находящихся в государственной или муниципальной собственности, предоставляемых гражданам, имеющим право на предоставление земельных участков в собственность бесплатно по основаниям, указанным в </w:t>
      </w:r>
      <w:hyperlink r:id="rId54" w:history="1">
        <w:r>
          <w:rPr>
            <w:color w:val="0000FF"/>
          </w:rPr>
          <w:t>подпункте 7 статьи 39-5</w:t>
        </w:r>
      </w:hyperlink>
      <w:r>
        <w:t xml:space="preserve"> Земельного кодекса Российской Федерации, составляют для:</w:t>
      </w:r>
    </w:p>
    <w:p w14:paraId="1181CF23" w14:textId="77777777" w:rsidR="00B33EDA" w:rsidRDefault="00B33EDA">
      <w:pPr>
        <w:pStyle w:val="ConsPlusNormal"/>
        <w:spacing w:before="220"/>
        <w:ind w:firstLine="540"/>
        <w:jc w:val="both"/>
      </w:pPr>
      <w:r>
        <w:t>1) ведения крестьянского (фермерского) хозяйства - 5 гектаров;</w:t>
      </w:r>
    </w:p>
    <w:p w14:paraId="3BF43407" w14:textId="77777777" w:rsidR="00B33EDA" w:rsidRDefault="00B33EDA">
      <w:pPr>
        <w:pStyle w:val="ConsPlusNormal"/>
        <w:spacing w:before="220"/>
        <w:ind w:firstLine="540"/>
        <w:jc w:val="both"/>
      </w:pPr>
      <w:r>
        <w:t>2) садоводства - 0,15 гектара;</w:t>
      </w:r>
    </w:p>
    <w:p w14:paraId="227CC0DE" w14:textId="77777777" w:rsidR="00B33EDA" w:rsidRDefault="00B33EDA">
      <w:pPr>
        <w:pStyle w:val="ConsPlusNormal"/>
        <w:spacing w:before="220"/>
        <w:ind w:firstLine="540"/>
        <w:jc w:val="both"/>
      </w:pPr>
      <w:r>
        <w:t>3) огородничества - 0,5 гектара;</w:t>
      </w:r>
    </w:p>
    <w:p w14:paraId="26FFD3B3" w14:textId="77777777" w:rsidR="00B33EDA" w:rsidRDefault="00B33EDA">
      <w:pPr>
        <w:pStyle w:val="ConsPlusNormal"/>
        <w:spacing w:before="220"/>
        <w:ind w:firstLine="540"/>
        <w:jc w:val="both"/>
      </w:pPr>
      <w:r>
        <w:t>4) животноводства - 5 гектаров;</w:t>
      </w:r>
    </w:p>
    <w:p w14:paraId="3F6945B5" w14:textId="77777777" w:rsidR="00B33EDA" w:rsidRDefault="00B33EDA">
      <w:pPr>
        <w:pStyle w:val="ConsPlusNormal"/>
        <w:spacing w:before="220"/>
        <w:ind w:firstLine="540"/>
        <w:jc w:val="both"/>
      </w:pPr>
      <w:r>
        <w:t xml:space="preserve">5) исключен. - </w:t>
      </w:r>
      <w:hyperlink r:id="rId55" w:history="1">
        <w:r>
          <w:rPr>
            <w:color w:val="0000FF"/>
          </w:rPr>
          <w:t>Закон</w:t>
        </w:r>
      </w:hyperlink>
      <w:r>
        <w:t xml:space="preserve"> Челябинской области от 25.12.2018 N 847-ЗО.</w:t>
      </w:r>
    </w:p>
    <w:p w14:paraId="44A3F5C3" w14:textId="77777777" w:rsidR="00B33EDA" w:rsidRDefault="00B33EDA">
      <w:pPr>
        <w:pStyle w:val="ConsPlusNormal"/>
        <w:spacing w:before="220"/>
        <w:ind w:firstLine="540"/>
        <w:jc w:val="both"/>
      </w:pPr>
      <w:r>
        <w:t xml:space="preserve">В других случаях максимальные размеры, а также минимальные размеры земельных участков из земель, находящихся в государственной или муниципальной собственности, предоставляемых гражданам, имеющим право на предоставление земельных участков в собственность бесплатно по основаниям, указанным в </w:t>
      </w:r>
      <w:hyperlink r:id="rId56" w:history="1">
        <w:r>
          <w:rPr>
            <w:color w:val="0000FF"/>
          </w:rPr>
          <w:t>подпункте 7 статьи 39-5</w:t>
        </w:r>
      </w:hyperlink>
      <w:r>
        <w:t xml:space="preserve"> Земельного кодекса Российской Федерации, если в отношении этих земельных участков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14:paraId="61181ED7" w14:textId="77777777" w:rsidR="00B33EDA" w:rsidRDefault="00B33EDA">
      <w:pPr>
        <w:pStyle w:val="ConsPlusNormal"/>
        <w:jc w:val="both"/>
      </w:pPr>
    </w:p>
    <w:p w14:paraId="7564189C" w14:textId="77777777" w:rsidR="00B33EDA" w:rsidRDefault="00B33EDA">
      <w:pPr>
        <w:pStyle w:val="ConsPlusTitle"/>
        <w:jc w:val="center"/>
        <w:outlineLvl w:val="1"/>
      </w:pPr>
      <w:r>
        <w:t>Глава 3. ОБОРОТ ЗЕМЕЛЬНЫХ УЧАСТКОВ</w:t>
      </w:r>
    </w:p>
    <w:p w14:paraId="1C111834" w14:textId="77777777" w:rsidR="00B33EDA" w:rsidRDefault="00B33EDA">
      <w:pPr>
        <w:pStyle w:val="ConsPlusNormal"/>
        <w:jc w:val="both"/>
      </w:pPr>
    </w:p>
    <w:p w14:paraId="56DA3C5C" w14:textId="77777777" w:rsidR="00B33EDA" w:rsidRDefault="00B33EDA">
      <w:pPr>
        <w:pStyle w:val="ConsPlusTitle"/>
        <w:ind w:firstLine="540"/>
        <w:jc w:val="both"/>
        <w:outlineLvl w:val="2"/>
      </w:pPr>
      <w:r>
        <w:t>Статья 10.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14:paraId="0D4A7B7A" w14:textId="77777777" w:rsidR="00B33EDA" w:rsidRDefault="00B33EDA">
      <w:pPr>
        <w:pStyle w:val="ConsPlusNormal"/>
        <w:jc w:val="both"/>
      </w:pPr>
    </w:p>
    <w:p w14:paraId="7D6FB9EE" w14:textId="77777777" w:rsidR="00B33EDA" w:rsidRDefault="00B33EDA">
      <w:pPr>
        <w:pStyle w:val="ConsPlusNormal"/>
        <w:ind w:firstLine="540"/>
        <w:jc w:val="both"/>
      </w:pPr>
      <w:bookmarkStart w:id="0" w:name="P142"/>
      <w:bookmarkEnd w:id="0"/>
      <w:r>
        <w:t xml:space="preserve">1. Земельные участки, находящиеся в государственной или муниципальной собственности, свободные от прав третьих лиц, однократно предоставляются гражданам в собственность </w:t>
      </w:r>
      <w:r>
        <w:lastRenderedPageBreak/>
        <w:t>бесплатно из земель, не ограниченных в обороте, в следующих случаях:</w:t>
      </w:r>
    </w:p>
    <w:p w14:paraId="423CCBA8" w14:textId="77777777" w:rsidR="00B33EDA" w:rsidRDefault="00B33EDA">
      <w:pPr>
        <w:pStyle w:val="ConsPlusNormal"/>
        <w:spacing w:before="220"/>
        <w:ind w:firstLine="540"/>
        <w:jc w:val="both"/>
      </w:pPr>
      <w:bookmarkStart w:id="1" w:name="P143"/>
      <w:bookmarkEnd w:id="1"/>
      <w:r>
        <w:t xml:space="preserve">1) исключен. - </w:t>
      </w:r>
      <w:hyperlink r:id="rId57" w:history="1">
        <w:r>
          <w:rPr>
            <w:color w:val="0000FF"/>
          </w:rPr>
          <w:t>Закон</w:t>
        </w:r>
      </w:hyperlink>
      <w:r>
        <w:t xml:space="preserve"> Челябинской области от 25.12.2018 N 847-ЗО;</w:t>
      </w:r>
    </w:p>
    <w:p w14:paraId="315DD0F6" w14:textId="77777777" w:rsidR="00B33EDA" w:rsidRDefault="00B33EDA">
      <w:pPr>
        <w:pStyle w:val="ConsPlusNormal"/>
        <w:spacing w:before="220"/>
        <w:ind w:firstLine="540"/>
        <w:jc w:val="both"/>
      </w:pPr>
      <w:r>
        <w:t>2) для ведения личного подсобного хозяйства (полевой земельный участок) или животноводства:</w:t>
      </w:r>
    </w:p>
    <w:p w14:paraId="77263A8A" w14:textId="77777777" w:rsidR="00B33EDA" w:rsidRDefault="00B33EDA">
      <w:pPr>
        <w:pStyle w:val="ConsPlusNormal"/>
        <w:spacing w:before="220"/>
        <w:ind w:firstLine="540"/>
        <w:jc w:val="both"/>
      </w:pPr>
      <w:r>
        <w:t>а) гражданам, проживающим на территориях сельских населенных пунктов Челябинской области;</w:t>
      </w:r>
    </w:p>
    <w:p w14:paraId="10A0C3C9" w14:textId="77777777" w:rsidR="00B33EDA" w:rsidRDefault="00B33EDA">
      <w:pPr>
        <w:pStyle w:val="ConsPlusNormal"/>
        <w:spacing w:before="220"/>
        <w:ind w:firstLine="540"/>
        <w:jc w:val="both"/>
      </w:pPr>
      <w:bookmarkStart w:id="2" w:name="P146"/>
      <w:bookmarkEnd w:id="2"/>
      <w:r>
        <w:t>б) гражданам, проживающим на территории Челябинской области и являющимся арендаторами земельных участков, в отношении арендуемых земельных участков;</w:t>
      </w:r>
    </w:p>
    <w:p w14:paraId="0283AF0B" w14:textId="77777777" w:rsidR="00B33EDA" w:rsidRDefault="00B33EDA">
      <w:pPr>
        <w:pStyle w:val="ConsPlusNormal"/>
        <w:spacing w:before="220"/>
        <w:ind w:firstLine="540"/>
        <w:jc w:val="both"/>
      </w:pPr>
      <w:r>
        <w:t>3) для ведения крестьянского (фермерского) хозяйства:</w:t>
      </w:r>
    </w:p>
    <w:p w14:paraId="10DEF53E" w14:textId="77777777" w:rsidR="00B33EDA" w:rsidRDefault="00B33EDA">
      <w:pPr>
        <w:pStyle w:val="ConsPlusNormal"/>
        <w:spacing w:before="220"/>
        <w:ind w:firstLine="540"/>
        <w:jc w:val="both"/>
      </w:pPr>
      <w:r>
        <w:t>а) гражданам, проживающим на территориях сельских населенных пунктов Челябинской области;</w:t>
      </w:r>
    </w:p>
    <w:p w14:paraId="54730080" w14:textId="77777777" w:rsidR="00B33EDA" w:rsidRDefault="00B33EDA">
      <w:pPr>
        <w:pStyle w:val="ConsPlusNormal"/>
        <w:spacing w:before="220"/>
        <w:ind w:firstLine="540"/>
        <w:jc w:val="both"/>
      </w:pPr>
      <w:r>
        <w:t>б) гражданам, проживающим на территории Челябинской области и осуществляющим деятельность по ведению крестьянского (фермерского) хозяйства на земельных участках, которые находятся у них на праве постоянного (бессрочного) пользования или праве пожизненного наследуемого владения, в отношении предоставленных им земельных участков;</w:t>
      </w:r>
    </w:p>
    <w:p w14:paraId="5AE70916" w14:textId="77777777" w:rsidR="00B33EDA" w:rsidRDefault="00B33EDA">
      <w:pPr>
        <w:pStyle w:val="ConsPlusNormal"/>
        <w:spacing w:before="220"/>
        <w:ind w:firstLine="540"/>
        <w:jc w:val="both"/>
      </w:pPr>
      <w:bookmarkStart w:id="3" w:name="P150"/>
      <w:bookmarkEnd w:id="3"/>
      <w:r>
        <w:t>в) гражданам, проживающим на территории Челябинской области и являющимся арендаторами земельных участков, в отношении арендуемых земельных участков;</w:t>
      </w:r>
    </w:p>
    <w:p w14:paraId="6C5481FB" w14:textId="77777777" w:rsidR="00B33EDA" w:rsidRDefault="00B33EDA">
      <w:pPr>
        <w:pStyle w:val="ConsPlusNormal"/>
        <w:spacing w:before="220"/>
        <w:ind w:firstLine="540"/>
        <w:jc w:val="both"/>
      </w:pPr>
      <w:bookmarkStart w:id="4" w:name="P151"/>
      <w:bookmarkEnd w:id="4"/>
      <w:r>
        <w:t>4) для огородничества - гражданам, проживающим на территории Челябинской области. Земельные участки предоставляются в собственность бесплатно в первоочередном порядке гражданам, имеющим трех и более детей, и гражданам, проживающим в городских округах и муниципальных районах, на территориях которых предоставляются указанные земельные участки;</w:t>
      </w:r>
    </w:p>
    <w:p w14:paraId="010B7718" w14:textId="77777777" w:rsidR="00B33EDA" w:rsidRDefault="00B33EDA">
      <w:pPr>
        <w:pStyle w:val="ConsPlusNormal"/>
        <w:jc w:val="both"/>
      </w:pPr>
      <w:r>
        <w:t xml:space="preserve">(в ред. </w:t>
      </w:r>
      <w:hyperlink r:id="rId58" w:history="1">
        <w:r>
          <w:rPr>
            <w:color w:val="0000FF"/>
          </w:rPr>
          <w:t>Закона</w:t>
        </w:r>
      </w:hyperlink>
      <w:r>
        <w:t xml:space="preserve"> Челябинской области от 06.11.2019 N 27-ЗО)</w:t>
      </w:r>
    </w:p>
    <w:p w14:paraId="2FE47F67" w14:textId="77777777" w:rsidR="00B33EDA" w:rsidRDefault="00B33EDA">
      <w:pPr>
        <w:pStyle w:val="ConsPlusNormal"/>
        <w:spacing w:before="220"/>
        <w:ind w:firstLine="540"/>
        <w:jc w:val="both"/>
      </w:pPr>
      <w:r>
        <w:t>4-1) для садоводства - гражданам, проживающим на территории Челябинской области, являющимся членами садоводческого некоммерческого товарищества. Предоставляются в собственность бесплатно земельные участки, образованные из земельного участка, предоставленного садоводческому некоммерческому товариществу, за исключением земельных участков общего назначения. Земельные участки предоставляются в собственность бесплатно в первоочередном порядке гражданам, имеющим трех и более детей, и гражданам, проживающим в городских округах и муниципальных районах, на территориях которых предоставляются указанные земельные участки;</w:t>
      </w:r>
    </w:p>
    <w:p w14:paraId="6BF86849" w14:textId="77777777" w:rsidR="00B33EDA" w:rsidRDefault="00B33EDA">
      <w:pPr>
        <w:pStyle w:val="ConsPlusNormal"/>
        <w:jc w:val="both"/>
      </w:pPr>
      <w:r>
        <w:t xml:space="preserve">(п. 4-1 введен </w:t>
      </w:r>
      <w:hyperlink r:id="rId59" w:history="1">
        <w:r>
          <w:rPr>
            <w:color w:val="0000FF"/>
          </w:rPr>
          <w:t>Законом</w:t>
        </w:r>
      </w:hyperlink>
      <w:r>
        <w:t xml:space="preserve"> Челябинской области от 06.11.2019 N 27-ЗО)</w:t>
      </w:r>
    </w:p>
    <w:p w14:paraId="33C5A401" w14:textId="77777777" w:rsidR="00B33EDA" w:rsidRDefault="00B33EDA">
      <w:pPr>
        <w:pStyle w:val="ConsPlusNormal"/>
        <w:spacing w:before="220"/>
        <w:ind w:firstLine="540"/>
        <w:jc w:val="both"/>
      </w:pPr>
      <w:r>
        <w:t xml:space="preserve">5) в иных случаях, установленных федеральными законами, </w:t>
      </w:r>
      <w:hyperlink r:id="rId60" w:history="1">
        <w:r>
          <w:rPr>
            <w:color w:val="0000FF"/>
          </w:rPr>
          <w:t>Законом</w:t>
        </w:r>
      </w:hyperlink>
      <w:r>
        <w:t xml:space="preserve"> Челябинской области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 </w:t>
      </w:r>
      <w:hyperlink r:id="rId61" w:history="1">
        <w:r>
          <w:rPr>
            <w:color w:val="0000FF"/>
          </w:rPr>
          <w:t>Законом</w:t>
        </w:r>
      </w:hyperlink>
      <w:r>
        <w:t xml:space="preserve"> Челябинской области "Об обороте земель сельскохозяйственного назначения на территории Челябинской области".</w:t>
      </w:r>
    </w:p>
    <w:p w14:paraId="403196C0" w14:textId="77777777" w:rsidR="00B33EDA" w:rsidRDefault="00B33EDA">
      <w:pPr>
        <w:pStyle w:val="ConsPlusNormal"/>
        <w:spacing w:before="220"/>
        <w:ind w:firstLine="540"/>
        <w:jc w:val="both"/>
      </w:pPr>
      <w:r>
        <w:t xml:space="preserve">2. Предоставление земельных участков, находящихся в государственной или муниципальной собственности, в собственность бесплатно гражданам в случаях, установленных </w:t>
      </w:r>
      <w:hyperlink w:anchor="P146" w:history="1">
        <w:r>
          <w:rPr>
            <w:color w:val="0000FF"/>
          </w:rPr>
          <w:t>подпунктом "б" пункта 2</w:t>
        </w:r>
      </w:hyperlink>
      <w:r>
        <w:t xml:space="preserve"> и </w:t>
      </w:r>
      <w:hyperlink w:anchor="P150" w:history="1">
        <w:r>
          <w:rPr>
            <w:color w:val="0000FF"/>
          </w:rPr>
          <w:t>подпунктом "в" пункта 3 части 1</w:t>
        </w:r>
      </w:hyperlink>
      <w:r>
        <w:t xml:space="preserve"> настоящей статьи, осуществляется при соблюдении ими следующих условий:</w:t>
      </w:r>
    </w:p>
    <w:p w14:paraId="49711C2A" w14:textId="77777777" w:rsidR="00B33EDA" w:rsidRDefault="00B33EDA">
      <w:pPr>
        <w:pStyle w:val="ConsPlusNormal"/>
        <w:spacing w:before="220"/>
        <w:ind w:firstLine="540"/>
        <w:jc w:val="both"/>
      </w:pPr>
      <w:r>
        <w:t>1) использование арендуемого земельного участка в соответствии с целевым назначением;</w:t>
      </w:r>
    </w:p>
    <w:p w14:paraId="13525DFD" w14:textId="77777777" w:rsidR="00B33EDA" w:rsidRDefault="00B33EDA">
      <w:pPr>
        <w:pStyle w:val="ConsPlusNormal"/>
        <w:spacing w:before="220"/>
        <w:ind w:firstLine="540"/>
        <w:jc w:val="both"/>
      </w:pPr>
      <w:r>
        <w:lastRenderedPageBreak/>
        <w:t>2) аренда земельного участка непрерывно в течение трех и более лет;</w:t>
      </w:r>
    </w:p>
    <w:p w14:paraId="59EC6782" w14:textId="77777777" w:rsidR="00B33EDA" w:rsidRDefault="00B33EDA">
      <w:pPr>
        <w:pStyle w:val="ConsPlusNormal"/>
        <w:spacing w:before="220"/>
        <w:ind w:firstLine="540"/>
        <w:jc w:val="both"/>
      </w:pPr>
      <w:r>
        <w:t>3) отсутствие задолженности по арендной плате на дату подачи гражданином заявления о предоставлении ему земельного участка в собственность бесплатно.</w:t>
      </w:r>
    </w:p>
    <w:p w14:paraId="5D4BD3B2" w14:textId="77777777" w:rsidR="00B33EDA" w:rsidRDefault="00B33EDA">
      <w:pPr>
        <w:pStyle w:val="ConsPlusNormal"/>
        <w:spacing w:before="220"/>
        <w:ind w:firstLine="540"/>
        <w:jc w:val="both"/>
      </w:pPr>
      <w:r>
        <w:t xml:space="preserve">3. Предоставление земельных участков, находящихся в государственной или муниципальной собственности, в собственность бесплатно гражданам в случаях, установленных </w:t>
      </w:r>
      <w:hyperlink w:anchor="P143" w:history="1">
        <w:r>
          <w:rPr>
            <w:color w:val="0000FF"/>
          </w:rPr>
          <w:t>пунктами 1</w:t>
        </w:r>
      </w:hyperlink>
      <w:r>
        <w:t xml:space="preserve"> и </w:t>
      </w:r>
      <w:hyperlink w:anchor="P151" w:history="1">
        <w:r>
          <w:rPr>
            <w:color w:val="0000FF"/>
          </w:rPr>
          <w:t>4 части 1</w:t>
        </w:r>
      </w:hyperlink>
      <w:r>
        <w:t xml:space="preserve"> настоящей статьи, осуществляется при наличии земельных участков соответствующего целевого назначения и разрешенного использования, не предоставленных в аренду гражданам и юридическим лицам.</w:t>
      </w:r>
    </w:p>
    <w:p w14:paraId="41053BF7" w14:textId="77777777" w:rsidR="00B33EDA" w:rsidRDefault="00B33EDA">
      <w:pPr>
        <w:pStyle w:val="ConsPlusNormal"/>
        <w:spacing w:before="220"/>
        <w:ind w:firstLine="540"/>
        <w:jc w:val="both"/>
      </w:pPr>
      <w:r>
        <w:t>4. По основаниям, установленным настоящей статьей, земельный участок, находящийся в государственной или муниципальной собственности, не предоставляется гражданам, у которых имеется земельный участок для ведения крестьянского (фермерского) хозяйства на праве собственности, гражданам, у которых имеется земельный участок для ведения личного подсобного хозяйства (полевой земельный участок), животноводства, дачного строительства, садоводства, огородничества на праве постоянного (бессрочного) пользования, пожизненного наследуемого владения или на праве собственности, а также гражданам, права которых на указанные земельные участки были прекращены после вступления в силу настоящего Закона.</w:t>
      </w:r>
    </w:p>
    <w:p w14:paraId="00DA4694" w14:textId="77777777" w:rsidR="00B33EDA" w:rsidRDefault="00B33EDA">
      <w:pPr>
        <w:pStyle w:val="ConsPlusNormal"/>
        <w:spacing w:before="220"/>
        <w:ind w:firstLine="540"/>
        <w:jc w:val="both"/>
      </w:pPr>
      <w:r>
        <w:t>5. В случаях, связанных со стихийными бедствиями, либо в силу иных чрезвычайных обстоятельств, вследствие которых невозможно дальнейшее использование земельного участка по его целевому назначению, допускается повторное бесплатное предоставление гражданину в собственность земельного участка из земель, находящихся в государственной или муниципальной собственности, при условии возврата ранее предоставленного земельного участка в государственную или муниципальную собственность.</w:t>
      </w:r>
    </w:p>
    <w:p w14:paraId="50D2590E" w14:textId="77777777" w:rsidR="00B33EDA" w:rsidRDefault="00B33EDA">
      <w:pPr>
        <w:pStyle w:val="ConsPlusNormal"/>
        <w:jc w:val="both"/>
      </w:pPr>
    </w:p>
    <w:p w14:paraId="30AF5E42" w14:textId="77777777" w:rsidR="00B33EDA" w:rsidRDefault="00B33EDA">
      <w:pPr>
        <w:pStyle w:val="ConsPlusTitle"/>
        <w:ind w:firstLine="540"/>
        <w:jc w:val="both"/>
        <w:outlineLvl w:val="2"/>
      </w:pPr>
      <w:r>
        <w:t xml:space="preserve">Статья 11. Исключена. - </w:t>
      </w:r>
      <w:hyperlink r:id="rId62" w:history="1">
        <w:r>
          <w:rPr>
            <w:color w:val="0000FF"/>
          </w:rPr>
          <w:t>Закон</w:t>
        </w:r>
      </w:hyperlink>
      <w:r>
        <w:t xml:space="preserve"> Челябинской области от 25.12.2018 N 847-ЗО.</w:t>
      </w:r>
    </w:p>
    <w:p w14:paraId="52BFC5B2" w14:textId="77777777" w:rsidR="00B33EDA" w:rsidRDefault="00B33EDA">
      <w:pPr>
        <w:pStyle w:val="ConsPlusNormal"/>
        <w:jc w:val="both"/>
      </w:pPr>
    </w:p>
    <w:p w14:paraId="22100E97" w14:textId="77777777" w:rsidR="00B33EDA" w:rsidRDefault="00B33EDA">
      <w:pPr>
        <w:pStyle w:val="ConsPlusTitle"/>
        <w:ind w:firstLine="540"/>
        <w:jc w:val="both"/>
        <w:outlineLvl w:val="2"/>
      </w:pPr>
      <w:r>
        <w:t xml:space="preserve">Статья 12. Порядок предоставления земельных участков, находящихся в государственной или муниципальной собственности, гражданам в собственность бесплатно по основаниям, указанным в </w:t>
      </w:r>
      <w:hyperlink r:id="rId63" w:history="1">
        <w:r>
          <w:rPr>
            <w:color w:val="0000FF"/>
          </w:rPr>
          <w:t>подпункте 7 статьи 39-5</w:t>
        </w:r>
      </w:hyperlink>
      <w:r>
        <w:t xml:space="preserve"> Земельного кодекса Российской Федерации</w:t>
      </w:r>
    </w:p>
    <w:p w14:paraId="5D0C70EC" w14:textId="77777777" w:rsidR="00B33EDA" w:rsidRDefault="00B33EDA">
      <w:pPr>
        <w:pStyle w:val="ConsPlusNormal"/>
        <w:jc w:val="both"/>
      </w:pPr>
    </w:p>
    <w:p w14:paraId="4155052C" w14:textId="77777777" w:rsidR="00B33EDA" w:rsidRDefault="00B33EDA">
      <w:pPr>
        <w:pStyle w:val="ConsPlusNormal"/>
        <w:ind w:firstLine="540"/>
        <w:jc w:val="both"/>
      </w:pPr>
      <w:r>
        <w:t xml:space="preserve">1. Предоставление земельного участка, находящегося в государственной или муниципальной собственности, гражданину в собственность бесплатно по основаниям, указанным в </w:t>
      </w:r>
      <w:hyperlink r:id="rId64" w:history="1">
        <w:r>
          <w:rPr>
            <w:color w:val="0000FF"/>
          </w:rPr>
          <w:t>подпункте 7 статьи 39-5</w:t>
        </w:r>
      </w:hyperlink>
      <w:r>
        <w:t xml:space="preserve"> Земельного кодекса Российской Федерации, осуществляется на основании заявления указанного гражданина или его представителя с приложением документов, подтверждающих наличие соответствующих оснований (далее - подтверждающие документы), представленных в орган исполнительной власти Челябинской области, уполномоченный Губернатором Челябинской области, или орган местного самоуправления непосредственно либо через многофункциональный центр в соответствии с соглашениями о взаимодействии между многофункциональным центром и органом исполнительной власти Челябинской области, уполномоченным Губернатором Челябинской области, органами местного самоуправления.</w:t>
      </w:r>
    </w:p>
    <w:p w14:paraId="75B430FD" w14:textId="77777777" w:rsidR="00B33EDA" w:rsidRDefault="00B33EDA">
      <w:pPr>
        <w:pStyle w:val="ConsPlusNormal"/>
        <w:spacing w:before="220"/>
        <w:ind w:firstLine="540"/>
        <w:jc w:val="both"/>
      </w:pPr>
      <w:r>
        <w:t>2. Заявление и подтверждающие документы представляются в орган исполнительной власти Челябинской области, уполномоченный Губернатором Челябинской области, или орган местного самоуправления, или через многофункциональный центр лично заявителем, или его представителем, или посредством почтового отправления с объявленной ценностью при его пересылке, описью вложения и уведомлением о вручении, или в форме электронного документа с использованием сети "Интернет", в том числе единого портала государственных и муниципальных услуг.</w:t>
      </w:r>
    </w:p>
    <w:p w14:paraId="1CC8491B" w14:textId="77777777" w:rsidR="00B33EDA" w:rsidRDefault="00B33EDA">
      <w:pPr>
        <w:pStyle w:val="ConsPlusNormal"/>
        <w:spacing w:before="220"/>
        <w:ind w:firstLine="540"/>
        <w:jc w:val="both"/>
      </w:pPr>
      <w:r>
        <w:t xml:space="preserve">При получении заявления и подтверждающих документов должностное лицо органа исполнительной власти Челябинской области, уполномоченного Губернатором Челябинской области, или органа местного самоуправления, или многофункционального центра вносит </w:t>
      </w:r>
      <w:r>
        <w:lastRenderedPageBreak/>
        <w:t xml:space="preserve">соответствующую запись в книгу учета заявлений о предоставлении гражданам в собственность бесплатно земельных участков, находящихся в государственной или муниципальной собственности, по основаниям, указанным в </w:t>
      </w:r>
      <w:hyperlink r:id="rId65" w:history="1">
        <w:r>
          <w:rPr>
            <w:color w:val="0000FF"/>
          </w:rPr>
          <w:t>подпункте 7 статьи 39-5</w:t>
        </w:r>
      </w:hyperlink>
      <w:r>
        <w:t xml:space="preserve"> Земельного кодекса Российской Федерации, с указанием даты и времени получения таких документов с точностью до минуты, о чем заявителю выдается расписка.</w:t>
      </w:r>
    </w:p>
    <w:p w14:paraId="4AA95990" w14:textId="77777777" w:rsidR="00B33EDA" w:rsidRDefault="00B33EDA">
      <w:pPr>
        <w:pStyle w:val="ConsPlusNormal"/>
        <w:spacing w:before="220"/>
        <w:ind w:firstLine="540"/>
        <w:jc w:val="both"/>
      </w:pPr>
      <w:r>
        <w:t>Если заявление и подтверждающие документы представлены в орган исполнительной власти Челябинской области, уполномоченный Губернатором Челябинской области, или орган местного самоуправления, или через многофункциональный центр посредством почтового отправления или в форме электронного документа с использованием сети "Интернет", в том числе единого портала государственных и муниципальных услуг, расписка в получении документов направляется заявителю в течение пяти рабочих дней, следующих за днем получения органом исполнительной власти Челябинской области, уполномоченным Губернатором Челябинской области, или органом местного самоуправления, или многофункциональным центром указанных документов.</w:t>
      </w:r>
    </w:p>
    <w:p w14:paraId="5DDDD176" w14:textId="77777777" w:rsidR="00B33EDA" w:rsidRDefault="00B33EDA">
      <w:pPr>
        <w:pStyle w:val="ConsPlusNormal"/>
        <w:spacing w:before="220"/>
        <w:ind w:firstLine="540"/>
        <w:jc w:val="both"/>
      </w:pPr>
      <w:r>
        <w:t xml:space="preserve">3. Очередность предоставления гражданам земельных участков, находящихся в государственной или муниципальной собственности, в собственность бесплатно по основаниям, указанным в </w:t>
      </w:r>
      <w:hyperlink r:id="rId66" w:history="1">
        <w:r>
          <w:rPr>
            <w:color w:val="0000FF"/>
          </w:rPr>
          <w:t>подпункте 7 статьи 39-5</w:t>
        </w:r>
      </w:hyperlink>
      <w:r>
        <w:t xml:space="preserve"> Земельного кодекса Российской Федерации, определяется на основании регистрации заявлений.</w:t>
      </w:r>
    </w:p>
    <w:p w14:paraId="21B98824" w14:textId="77777777" w:rsidR="00B33EDA" w:rsidRDefault="00B33EDA">
      <w:pPr>
        <w:pStyle w:val="ConsPlusNormal"/>
        <w:jc w:val="both"/>
      </w:pPr>
    </w:p>
    <w:p w14:paraId="65A8929C" w14:textId="77777777" w:rsidR="00B33EDA" w:rsidRDefault="00B33EDA">
      <w:pPr>
        <w:pStyle w:val="ConsPlusTitle"/>
        <w:ind w:firstLine="540"/>
        <w:jc w:val="both"/>
        <w:outlineLvl w:val="2"/>
      </w:pPr>
      <w:r>
        <w:t>Статья 12-1. Предоставление информации о бесплатном предоставлении земельных участков, находящихся в государственной или муниципальной собственности</w:t>
      </w:r>
    </w:p>
    <w:p w14:paraId="0F0D5A18" w14:textId="77777777" w:rsidR="00B33EDA" w:rsidRDefault="00B33EDA">
      <w:pPr>
        <w:pStyle w:val="ConsPlusNormal"/>
        <w:ind w:firstLine="540"/>
        <w:jc w:val="both"/>
      </w:pPr>
      <w:r>
        <w:t xml:space="preserve">(введена </w:t>
      </w:r>
      <w:hyperlink r:id="rId67" w:history="1">
        <w:r>
          <w:rPr>
            <w:color w:val="0000FF"/>
          </w:rPr>
          <w:t>Законом</w:t>
        </w:r>
      </w:hyperlink>
      <w:r>
        <w:t xml:space="preserve"> Челябинской области от 04.12.2015 N 269-ЗО)</w:t>
      </w:r>
    </w:p>
    <w:p w14:paraId="0E460205" w14:textId="77777777" w:rsidR="00B33EDA" w:rsidRDefault="00B33EDA">
      <w:pPr>
        <w:pStyle w:val="ConsPlusNormal"/>
        <w:jc w:val="both"/>
      </w:pPr>
    </w:p>
    <w:p w14:paraId="2EC82F3E" w14:textId="77777777" w:rsidR="00B33EDA" w:rsidRDefault="00B33EDA">
      <w:pPr>
        <w:pStyle w:val="ConsPlusNormal"/>
        <w:ind w:firstLine="540"/>
        <w:jc w:val="both"/>
      </w:pPr>
      <w:r>
        <w:t xml:space="preserve">1. Орган исполнительной власти Челябинской области, уполномоченный Губернатором Челябинской области, ежегодно в декабре текущего года публикует следующую информацию о земельных участках, находящихся в государственной собственности Челябинской области и планируемых к предоставлению гражданам в собственность бесплатно в очередном году в случаях, указанных в </w:t>
      </w:r>
      <w:hyperlink w:anchor="P142" w:history="1">
        <w:r>
          <w:rPr>
            <w:color w:val="0000FF"/>
          </w:rPr>
          <w:t>части 1 статьи 10</w:t>
        </w:r>
      </w:hyperlink>
      <w:r>
        <w:t xml:space="preserve"> настоящего Закона:</w:t>
      </w:r>
    </w:p>
    <w:p w14:paraId="50C9248E" w14:textId="77777777" w:rsidR="00B33EDA" w:rsidRDefault="00B33EDA">
      <w:pPr>
        <w:pStyle w:val="ConsPlusNormal"/>
        <w:spacing w:before="220"/>
        <w:ind w:firstLine="540"/>
        <w:jc w:val="both"/>
      </w:pPr>
      <w:r>
        <w:t>1) количество земельных участков;</w:t>
      </w:r>
    </w:p>
    <w:p w14:paraId="4F8C3CEB" w14:textId="77777777" w:rsidR="00B33EDA" w:rsidRDefault="00B33EDA">
      <w:pPr>
        <w:pStyle w:val="ConsPlusNormal"/>
        <w:spacing w:before="220"/>
        <w:ind w:firstLine="540"/>
        <w:jc w:val="both"/>
      </w:pPr>
      <w:r>
        <w:t>2) размеры, местоположение и кадастровые номера земельных участков;</w:t>
      </w:r>
    </w:p>
    <w:p w14:paraId="5209DB56" w14:textId="77777777" w:rsidR="00B33EDA" w:rsidRDefault="00B33EDA">
      <w:pPr>
        <w:pStyle w:val="ConsPlusNormal"/>
        <w:spacing w:before="220"/>
        <w:ind w:firstLine="540"/>
        <w:jc w:val="both"/>
      </w:pPr>
      <w:r>
        <w:t>3) разрешенный вид использования земельных участков;</w:t>
      </w:r>
    </w:p>
    <w:p w14:paraId="5F305585" w14:textId="77777777" w:rsidR="00B33EDA" w:rsidRDefault="00B33EDA">
      <w:pPr>
        <w:pStyle w:val="ConsPlusNormal"/>
        <w:spacing w:before="220"/>
        <w:ind w:firstLine="540"/>
        <w:jc w:val="both"/>
      </w:pPr>
      <w:r>
        <w:t>4) способ подачи заявления о предоставлении земельного участка и срок, в течение которого принимаются указанные заявления;</w:t>
      </w:r>
    </w:p>
    <w:p w14:paraId="5C4DC301" w14:textId="77777777" w:rsidR="00B33EDA" w:rsidRDefault="00B33EDA">
      <w:pPr>
        <w:pStyle w:val="ConsPlusNormal"/>
        <w:spacing w:before="220"/>
        <w:ind w:firstLine="540"/>
        <w:jc w:val="both"/>
      </w:pPr>
      <w:r>
        <w:t>5) способ и время для связи с должностным лицом, которое уполномочено давать пояснения по порядку бесплатного предоставления земельных участков.</w:t>
      </w:r>
    </w:p>
    <w:p w14:paraId="2E3EE896" w14:textId="77777777" w:rsidR="00B33EDA" w:rsidRDefault="00B33EDA">
      <w:pPr>
        <w:pStyle w:val="ConsPlusNormal"/>
        <w:spacing w:before="220"/>
        <w:ind w:firstLine="540"/>
        <w:jc w:val="both"/>
      </w:pPr>
      <w:r>
        <w:t>Орган исполнительной власти Челябинской области, уполномоченный Губернатором Челябинской области, ежегодно в феврале года, следующего за отчетным, публикует информацию о количестве, местоположении и целях использования земельных участков, бесплатно предоставленных гражданам в отчетном году из земель, находящихся в государственной собственности Челябинской области.</w:t>
      </w:r>
    </w:p>
    <w:p w14:paraId="3E6D998F" w14:textId="77777777" w:rsidR="00B33EDA" w:rsidRDefault="00B33EDA">
      <w:pPr>
        <w:pStyle w:val="ConsPlusNormal"/>
        <w:spacing w:before="220"/>
        <w:ind w:firstLine="540"/>
        <w:jc w:val="both"/>
      </w:pPr>
      <w:r>
        <w:t>Указанная информация в отношении земельных участков, находящихся в государственной собственности Челябинской области, подлежит опубликованию в газете "Южноуральская панорама", а также размещению в сети "Интернет" на официальном сайте органа исполнительной власти Челябинской области, уполномоченного Губернатором Челябинской области.</w:t>
      </w:r>
    </w:p>
    <w:p w14:paraId="0DA8DF57" w14:textId="77777777" w:rsidR="00B33EDA" w:rsidRDefault="00B33EDA">
      <w:pPr>
        <w:pStyle w:val="ConsPlusNormal"/>
        <w:spacing w:before="220"/>
        <w:ind w:firstLine="540"/>
        <w:jc w:val="both"/>
      </w:pPr>
      <w:r>
        <w:t xml:space="preserve">2. Информация о земельных участках, предоставляемых гражданам в собственность бесплатно в случаях, указанных в </w:t>
      </w:r>
      <w:hyperlink w:anchor="P142" w:history="1">
        <w:r>
          <w:rPr>
            <w:color w:val="0000FF"/>
          </w:rPr>
          <w:t>части 1 статьи 10</w:t>
        </w:r>
      </w:hyperlink>
      <w:r>
        <w:t xml:space="preserve"> настоящего Закона, в отношении земельных участков, находящихся в муниципальной собственности, а также земельных участков, </w:t>
      </w:r>
      <w:r>
        <w:lastRenderedPageBreak/>
        <w:t>государственная собственность на которые не разграничена, подлежит опубликованию органами местного самоуправления в источниках официального опубликования нормативных правовых актов органов местного самоуправления.</w:t>
      </w:r>
    </w:p>
    <w:p w14:paraId="228CBEA9" w14:textId="77777777" w:rsidR="00B33EDA" w:rsidRDefault="00B33EDA">
      <w:pPr>
        <w:pStyle w:val="ConsPlusNormal"/>
        <w:jc w:val="both"/>
      </w:pPr>
    </w:p>
    <w:p w14:paraId="0C7B19C3" w14:textId="77777777" w:rsidR="00B33EDA" w:rsidRDefault="00B33EDA">
      <w:pPr>
        <w:pStyle w:val="ConsPlusTitle"/>
        <w:ind w:firstLine="540"/>
        <w:jc w:val="both"/>
        <w:outlineLvl w:val="2"/>
      </w:pPr>
      <w:r>
        <w:t>Статья 13. Предоставление служебного надела</w:t>
      </w:r>
    </w:p>
    <w:p w14:paraId="69980270" w14:textId="77777777" w:rsidR="00B33EDA" w:rsidRDefault="00B33EDA">
      <w:pPr>
        <w:pStyle w:val="ConsPlusNormal"/>
        <w:jc w:val="both"/>
      </w:pPr>
    </w:p>
    <w:p w14:paraId="07A27029" w14:textId="77777777" w:rsidR="00B33EDA" w:rsidRDefault="00B33EDA">
      <w:pPr>
        <w:pStyle w:val="ConsPlusNormal"/>
        <w:ind w:firstLine="540"/>
        <w:jc w:val="both"/>
      </w:pPr>
      <w:bookmarkStart w:id="5" w:name="P189"/>
      <w:bookmarkEnd w:id="5"/>
      <w:r>
        <w:t>1. Служебный надел предоставляется следующим категориям работников организаций отдельных отраслей экономики, вынужденных по роду своей деятельности постоянно или преимущественно проживать вне населенных пунктов:</w:t>
      </w:r>
    </w:p>
    <w:p w14:paraId="7DB596D4" w14:textId="77777777" w:rsidR="00B33EDA" w:rsidRDefault="00B33EDA">
      <w:pPr>
        <w:pStyle w:val="ConsPlusNormal"/>
        <w:spacing w:before="220"/>
        <w:ind w:firstLine="540"/>
        <w:jc w:val="both"/>
      </w:pPr>
      <w:r>
        <w:t>1) работникам лесного хозяйства;</w:t>
      </w:r>
    </w:p>
    <w:p w14:paraId="3A683D39" w14:textId="77777777" w:rsidR="00B33EDA" w:rsidRDefault="00B33EDA">
      <w:pPr>
        <w:pStyle w:val="ConsPlusNormal"/>
        <w:spacing w:before="220"/>
        <w:ind w:firstLine="540"/>
        <w:jc w:val="both"/>
      </w:pPr>
      <w:r>
        <w:t>2) работникам автомобильных дорог;</w:t>
      </w:r>
    </w:p>
    <w:p w14:paraId="4C019770" w14:textId="77777777" w:rsidR="00B33EDA" w:rsidRDefault="00B33EDA">
      <w:pPr>
        <w:pStyle w:val="ConsPlusNormal"/>
        <w:spacing w:before="220"/>
        <w:ind w:firstLine="540"/>
        <w:jc w:val="both"/>
      </w:pPr>
      <w:r>
        <w:t>3) работникам железнодорожного транспорта;</w:t>
      </w:r>
    </w:p>
    <w:p w14:paraId="741B7475" w14:textId="77777777" w:rsidR="00B33EDA" w:rsidRDefault="00B33EDA">
      <w:pPr>
        <w:pStyle w:val="ConsPlusNormal"/>
        <w:spacing w:before="220"/>
        <w:ind w:firstLine="540"/>
        <w:jc w:val="both"/>
      </w:pPr>
      <w:r>
        <w:t>4) работникам связи (работникам линейных, линейно-технических и кабельных участков, усилительных пунктов и промежуточных радиорелейных станций эксплуатационно-технических узлов связи и управлений (районов) кабельных и радиорелейных магистралей);</w:t>
      </w:r>
    </w:p>
    <w:p w14:paraId="5C4FA55D" w14:textId="77777777" w:rsidR="00B33EDA" w:rsidRDefault="00B33EDA">
      <w:pPr>
        <w:pStyle w:val="ConsPlusNormal"/>
        <w:spacing w:before="220"/>
        <w:ind w:firstLine="540"/>
        <w:jc w:val="both"/>
      </w:pPr>
      <w:r>
        <w:t>5) работникам магистральных трубопроводов (нефтепроводов, продуктопроводов, газопроводов) и речного флота (судоходной обстановки и гидротехнических сооружений);</w:t>
      </w:r>
    </w:p>
    <w:p w14:paraId="7687BA2C" w14:textId="77777777" w:rsidR="00B33EDA" w:rsidRDefault="00B33EDA">
      <w:pPr>
        <w:pStyle w:val="ConsPlusNormal"/>
        <w:spacing w:before="220"/>
        <w:ind w:firstLine="540"/>
        <w:jc w:val="both"/>
      </w:pPr>
      <w:r>
        <w:t>6) работникам государственных природных заповедников и национальных парков;</w:t>
      </w:r>
    </w:p>
    <w:p w14:paraId="4FFE1E92" w14:textId="77777777" w:rsidR="00B33EDA" w:rsidRDefault="00B33EDA">
      <w:pPr>
        <w:pStyle w:val="ConsPlusNormal"/>
        <w:spacing w:before="220"/>
        <w:ind w:firstLine="540"/>
        <w:jc w:val="both"/>
      </w:pPr>
      <w:r>
        <w:t xml:space="preserve">7) иным работникам в соответствии со </w:t>
      </w:r>
      <w:hyperlink r:id="rId68" w:history="1">
        <w:r>
          <w:rPr>
            <w:color w:val="0000FF"/>
          </w:rPr>
          <w:t>статьей 24</w:t>
        </w:r>
      </w:hyperlink>
      <w:r>
        <w:t xml:space="preserve"> Земельного кодекса Российской Федерации.</w:t>
      </w:r>
    </w:p>
    <w:p w14:paraId="62E7B927" w14:textId="77777777" w:rsidR="00B33EDA" w:rsidRDefault="00B33EDA">
      <w:pPr>
        <w:pStyle w:val="ConsPlusNormal"/>
        <w:spacing w:before="220"/>
        <w:ind w:firstLine="540"/>
        <w:jc w:val="both"/>
      </w:pPr>
      <w:r>
        <w:t xml:space="preserve">2. Служебный надел предоставляется лицам, указанным в </w:t>
      </w:r>
      <w:hyperlink w:anchor="P189" w:history="1">
        <w:r>
          <w:rPr>
            <w:color w:val="0000FF"/>
          </w:rPr>
          <w:t>части 1</w:t>
        </w:r>
      </w:hyperlink>
      <w:r>
        <w:t xml:space="preserve"> настоящей статьи, решением соответствующей организации для сельскохозяйственного использования.</w:t>
      </w:r>
    </w:p>
    <w:p w14:paraId="6EB6FF82" w14:textId="77777777" w:rsidR="00B33EDA" w:rsidRDefault="00B33EDA">
      <w:pPr>
        <w:pStyle w:val="ConsPlusNormal"/>
        <w:spacing w:before="220"/>
        <w:ind w:firstLine="540"/>
        <w:jc w:val="both"/>
      </w:pPr>
      <w:r>
        <w:t>3. Наличие у работника в собственности, пользовании или аренде земельного участка не является основанием для отказа в предоставлении ему служебного надела.</w:t>
      </w:r>
    </w:p>
    <w:p w14:paraId="7D74FF1B" w14:textId="77777777" w:rsidR="00B33EDA" w:rsidRDefault="00B33EDA">
      <w:pPr>
        <w:pStyle w:val="ConsPlusNormal"/>
        <w:jc w:val="both"/>
      </w:pPr>
    </w:p>
    <w:p w14:paraId="0C6BA9C5" w14:textId="77777777" w:rsidR="00B33EDA" w:rsidRDefault="00B33EDA">
      <w:pPr>
        <w:pStyle w:val="ConsPlusTitle"/>
        <w:ind w:firstLine="540"/>
        <w:jc w:val="both"/>
        <w:outlineLvl w:val="2"/>
      </w:pPr>
      <w:r>
        <w:t>Статья 14. Предоставление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w:t>
      </w:r>
    </w:p>
    <w:p w14:paraId="195CA0E4" w14:textId="77777777" w:rsidR="00B33EDA" w:rsidRDefault="00B33EDA">
      <w:pPr>
        <w:pStyle w:val="ConsPlusNormal"/>
        <w:jc w:val="both"/>
      </w:pPr>
    </w:p>
    <w:p w14:paraId="119518C2" w14:textId="77777777" w:rsidR="00B33EDA" w:rsidRDefault="00B33EDA">
      <w:pPr>
        <w:pStyle w:val="ConsPlusNormal"/>
        <w:ind w:firstLine="540"/>
        <w:jc w:val="both"/>
      </w:pPr>
      <w:r>
        <w:t>1. Земельные участки, находящиеся в государственной собственности Челябинской области или муниципальной собственности, а также земельные участки, государственная собственность на которые не разграничена, предоставляются в аренду без проведения торгов некоммерческим организациям, созданным Челябинской областью или муниципальными образованиями Челябинской области, для освоения территорий в целях строительства и эксплуатации наемных домов социального использования в случае принятия соответствующей государственной программы Челябинской области или муниципальной программы.</w:t>
      </w:r>
    </w:p>
    <w:p w14:paraId="1FE37A5C" w14:textId="77777777" w:rsidR="00B33EDA" w:rsidRDefault="00B33EDA">
      <w:pPr>
        <w:pStyle w:val="ConsPlusNormal"/>
        <w:spacing w:before="220"/>
        <w:ind w:firstLine="540"/>
        <w:jc w:val="both"/>
      </w:pPr>
      <w:r>
        <w:t>Договоры аренды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предоставленных в соответствии с настоящей частью, заключаются на срок от трех до пяти лет.</w:t>
      </w:r>
    </w:p>
    <w:p w14:paraId="74D9D184" w14:textId="77777777" w:rsidR="00B33EDA" w:rsidRDefault="00B33EDA">
      <w:pPr>
        <w:pStyle w:val="ConsPlusNormal"/>
        <w:spacing w:before="220"/>
        <w:ind w:firstLine="540"/>
        <w:jc w:val="both"/>
      </w:pPr>
      <w:r>
        <w:t xml:space="preserve">2. Право на первоочередное получение земельных участков в границах населенных пунктов закрытых административно-территориальных образований из земель,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для индивидуального жилищного строительства или ведения личного подсобного хозяйства с </w:t>
      </w:r>
      <w:r>
        <w:lastRenderedPageBreak/>
        <w:t>возведением жилого дома на приусадебном земельном участке в аренду без проведения торгов предоставляется:</w:t>
      </w:r>
    </w:p>
    <w:p w14:paraId="6347BAB3" w14:textId="77777777" w:rsidR="00B33EDA" w:rsidRDefault="00B33EDA">
      <w:pPr>
        <w:pStyle w:val="ConsPlusNormal"/>
        <w:spacing w:before="220"/>
        <w:ind w:firstLine="540"/>
        <w:jc w:val="both"/>
      </w:pPr>
      <w:r>
        <w:t xml:space="preserve">1) гражданам, имеющим трех и более детей, нуждающимся в жилых помещениях по основаниям, установленным </w:t>
      </w:r>
      <w:hyperlink r:id="rId69" w:history="1">
        <w:r>
          <w:rPr>
            <w:color w:val="0000FF"/>
          </w:rPr>
          <w:t>статьей 51</w:t>
        </w:r>
      </w:hyperlink>
      <w:r>
        <w:t xml:space="preserve"> Жилищного кодекса Российской Федерации, и постоянно проживающим на территориях населенных пунктов закрытых административно-территориальных образований, в границах которых расположены соответствующие земельные участки;</w:t>
      </w:r>
    </w:p>
    <w:p w14:paraId="51D247B5" w14:textId="77777777" w:rsidR="00B33EDA" w:rsidRDefault="00B33EDA">
      <w:pPr>
        <w:pStyle w:val="ConsPlusNormal"/>
        <w:jc w:val="both"/>
      </w:pPr>
      <w:r>
        <w:t xml:space="preserve">(в ред. </w:t>
      </w:r>
      <w:hyperlink r:id="rId70" w:history="1">
        <w:r>
          <w:rPr>
            <w:color w:val="0000FF"/>
          </w:rPr>
          <w:t>Закона</w:t>
        </w:r>
      </w:hyperlink>
      <w:r>
        <w:t xml:space="preserve"> Челябинской области от 04.12.2015 N 269-ЗО)</w:t>
      </w:r>
    </w:p>
    <w:p w14:paraId="0B15CD10" w14:textId="77777777" w:rsidR="00B33EDA" w:rsidRDefault="00B33EDA">
      <w:pPr>
        <w:pStyle w:val="ConsPlusNormal"/>
        <w:spacing w:before="220"/>
        <w:ind w:firstLine="540"/>
        <w:jc w:val="both"/>
      </w:pPr>
      <w:r>
        <w:t xml:space="preserve">2) молодым семьям, в которых возраст хотя бы одного из супругов на дату подачи заявления не превышает 35 лет, имеющим одного или более детей (в том числе усыновленных, находящихся под опекой (попечительством), пасынков, падчериц), в том числе неполным семьям, состоящим из одного родителя (опекуна, попечителя), возраст которого не превышает 35 лет, имеющего одного или более детей (в том числе усыновленных, находящихся под опекой (попечительством), пасынков, падчериц), нуждающимся в жилых помещениях по основаниям, установленным </w:t>
      </w:r>
      <w:hyperlink r:id="rId71" w:history="1">
        <w:r>
          <w:rPr>
            <w:color w:val="0000FF"/>
          </w:rPr>
          <w:t>статьей 51</w:t>
        </w:r>
      </w:hyperlink>
      <w:r>
        <w:t xml:space="preserve"> Жилищного кодекса Российской Федерации, постоянно проживающим на территориях населенных пунктов закрытых административно-территориальных образований, в границах которых расположены соответствующие земельные участки;</w:t>
      </w:r>
    </w:p>
    <w:p w14:paraId="5E689E46" w14:textId="77777777" w:rsidR="00B33EDA" w:rsidRDefault="00B33EDA">
      <w:pPr>
        <w:pStyle w:val="ConsPlusNormal"/>
        <w:spacing w:before="220"/>
        <w:ind w:firstLine="540"/>
        <w:jc w:val="both"/>
      </w:pPr>
      <w:r>
        <w:t>3) гражданам, пострадавшим от действий (бездействия) застройщиков и (или) иных лиц, привлекавших денежные средства граждан на строительство (создание) многоквартирных домов на территориях населенных пунктов закрытых административно-территориальных образований, в результате чего строительство остановлено и (или) граждане не могут оформить права на жилые помещения в многоквартирных домах, внесенным органом исполнительной власти Челябинской области, уполномоченным на осуществление государственного контроля и надзора в области долевого строительства многоквартирных домов и (или) иных объектов недвижимости, в реестр участников долевого строительства многоквартирных домов до 1 июля 2018 года и соответствующим следующим требованиям:</w:t>
      </w:r>
    </w:p>
    <w:p w14:paraId="6E8CDDDC" w14:textId="77777777" w:rsidR="00B33EDA" w:rsidRDefault="00B33EDA">
      <w:pPr>
        <w:pStyle w:val="ConsPlusNormal"/>
        <w:jc w:val="both"/>
      </w:pPr>
      <w:r>
        <w:t xml:space="preserve">(в ред. </w:t>
      </w:r>
      <w:hyperlink r:id="rId72" w:history="1">
        <w:r>
          <w:rPr>
            <w:color w:val="0000FF"/>
          </w:rPr>
          <w:t>Закона</w:t>
        </w:r>
      </w:hyperlink>
      <w:r>
        <w:t xml:space="preserve"> Челябинской области от 04.05.2018 N 710-ЗО)</w:t>
      </w:r>
    </w:p>
    <w:p w14:paraId="2D28397C" w14:textId="77777777" w:rsidR="00B33EDA" w:rsidRDefault="00B33EDA">
      <w:pPr>
        <w:pStyle w:val="ConsPlusNormal"/>
        <w:spacing w:before="220"/>
        <w:ind w:firstLine="540"/>
        <w:jc w:val="both"/>
      </w:pPr>
      <w:r>
        <w:t>а) заключение до 1 января 2011 года договора участия в долевом строительстве или иного договора в соответствии с гражданским законодательством Российской Федерации, на основании которого у гражданина возникает право собственности на жилое помещение в строящемся многоквартирном жилом доме, расположенном на территории Челябинской области, который на дату привлечения денежных средств граждан не введен в эксплуатацию в порядке, установленном законодательством о градостроительной деятельности;</w:t>
      </w:r>
    </w:p>
    <w:p w14:paraId="7B32078F" w14:textId="77777777" w:rsidR="00B33EDA" w:rsidRDefault="00B33EDA">
      <w:pPr>
        <w:pStyle w:val="ConsPlusNormal"/>
        <w:spacing w:before="220"/>
        <w:ind w:firstLine="540"/>
        <w:jc w:val="both"/>
      </w:pPr>
      <w:r>
        <w:t>б) осуществление гражданином в полном объеме оплаты по договору участия в долевом строительстве;</w:t>
      </w:r>
    </w:p>
    <w:p w14:paraId="4958FE06" w14:textId="77777777" w:rsidR="00B33EDA" w:rsidRDefault="00B33EDA">
      <w:pPr>
        <w:pStyle w:val="ConsPlusNormal"/>
        <w:spacing w:before="220"/>
        <w:ind w:firstLine="540"/>
        <w:jc w:val="both"/>
      </w:pPr>
      <w:r>
        <w:t>в) неудовлетворение застройщиком или лицом, привлекшим денежные средства гражданина на строительство (создание) многоквартирного дома, требования о передаче в собственность оплаченного жилого помещения или возврате денежных средств, уплаченных по договору участия в долевом строительстве, признанному судом или арбитражным судом недействительным или незаключенным;</w:t>
      </w:r>
    </w:p>
    <w:p w14:paraId="7615F66E" w14:textId="77777777" w:rsidR="00B33EDA" w:rsidRDefault="00B33EDA">
      <w:pPr>
        <w:pStyle w:val="ConsPlusNormal"/>
        <w:spacing w:before="220"/>
        <w:ind w:firstLine="540"/>
        <w:jc w:val="both"/>
      </w:pPr>
      <w:r>
        <w:t xml:space="preserve">г) гражданин не реализовал свое право на оказание государственной поддержки в виде предоставления по договору социального найма жилого помещения государственного жилищного фонда Челябинской области в соответствии с </w:t>
      </w:r>
      <w:hyperlink r:id="rId73" w:history="1">
        <w:r>
          <w:rPr>
            <w:color w:val="0000FF"/>
          </w:rPr>
          <w:t>Законом</w:t>
        </w:r>
      </w:hyperlink>
      <w:r>
        <w:t xml:space="preserve"> Челябинской области "О порядке предоставления по договорам социального найма отдельным категориям граждан жилых помещений государственного жилищного фонда Челябинской области" или единовременной социальной выплаты в соответствии с </w:t>
      </w:r>
      <w:hyperlink r:id="rId74" w:history="1">
        <w:r>
          <w:rPr>
            <w:color w:val="0000FF"/>
          </w:rPr>
          <w:t>Законом</w:t>
        </w:r>
      </w:hyperlink>
      <w:r>
        <w:t xml:space="preserve"> Челябинской области "О мерах государственной поддержки граждан, пострадавших от действий (бездействия) застройщиков и (или) иных лиц, привлекавших денежные средства граждан на строительство (создание) многоквартирных домов на территории Челябинской области";</w:t>
      </w:r>
    </w:p>
    <w:p w14:paraId="439BDA63" w14:textId="77777777" w:rsidR="00B33EDA" w:rsidRDefault="00B33EDA">
      <w:pPr>
        <w:pStyle w:val="ConsPlusNormal"/>
        <w:spacing w:before="220"/>
        <w:ind w:firstLine="540"/>
        <w:jc w:val="both"/>
      </w:pPr>
      <w:r>
        <w:lastRenderedPageBreak/>
        <w:t>4) лицам, проходившим военную службу в Чеченской Республике, на территории государств Закавказья, Прибалтики и Республики Таджикистан и получившим увечье (ранение, травму, контузию) при исполнении обязанностей военной службы (служебных обязанностей) в условиях чрезвычайного положения и при вооруженных конфликтах, постоянно проживающим на территориях населенных пунктов закрытых административно-территориальных образований, в границах которых расположены соответствующие земельные участки.</w:t>
      </w:r>
    </w:p>
    <w:p w14:paraId="4D15EEB1" w14:textId="77777777" w:rsidR="00B33EDA" w:rsidRDefault="00B33EDA">
      <w:pPr>
        <w:pStyle w:val="ConsPlusNormal"/>
        <w:spacing w:before="220"/>
        <w:ind w:firstLine="540"/>
        <w:jc w:val="both"/>
      </w:pPr>
      <w:bookmarkStart w:id="6" w:name="P215"/>
      <w:bookmarkEnd w:id="6"/>
      <w:r>
        <w:t xml:space="preserve">3. Предоставление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 в целях размещения объектов социально-культурного назначения допускается в случае, если такие объекты соответствуют критерию принадлежности к объектам образования и науки, физической культуры и спорта, здравоохранения, социального обслуживания населения, культуры и искусства, туризма и одному из критериев согласно </w:t>
      </w:r>
      <w:hyperlink w:anchor="P310" w:history="1">
        <w:r>
          <w:rPr>
            <w:color w:val="0000FF"/>
          </w:rPr>
          <w:t>приложению 1</w:t>
        </w:r>
      </w:hyperlink>
      <w:r>
        <w:t xml:space="preserve"> к настоящему Закону.</w:t>
      </w:r>
    </w:p>
    <w:p w14:paraId="5D72D743" w14:textId="77777777" w:rsidR="00B33EDA" w:rsidRDefault="00B33EDA">
      <w:pPr>
        <w:pStyle w:val="ConsPlusNormal"/>
        <w:spacing w:before="220"/>
        <w:ind w:firstLine="540"/>
        <w:jc w:val="both"/>
      </w:pPr>
      <w:r>
        <w:t xml:space="preserve">Предоставление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 в целях размещения объектов коммунально-бытового назначения допускается в случае, если такие объекты соответствуют одному из критериев согласно </w:t>
      </w:r>
      <w:hyperlink w:anchor="P310" w:history="1">
        <w:r>
          <w:rPr>
            <w:color w:val="0000FF"/>
          </w:rPr>
          <w:t>приложению 1</w:t>
        </w:r>
      </w:hyperlink>
      <w:r>
        <w:t xml:space="preserve"> к настоящему Закону.</w:t>
      </w:r>
    </w:p>
    <w:p w14:paraId="19B912D0" w14:textId="77777777" w:rsidR="00B33EDA" w:rsidRDefault="00B33EDA">
      <w:pPr>
        <w:pStyle w:val="ConsPlusNormal"/>
        <w:jc w:val="both"/>
      </w:pPr>
      <w:r>
        <w:t xml:space="preserve">(часть 3 в ред. </w:t>
      </w:r>
      <w:hyperlink r:id="rId75" w:history="1">
        <w:r>
          <w:rPr>
            <w:color w:val="0000FF"/>
          </w:rPr>
          <w:t>Закона</w:t>
        </w:r>
      </w:hyperlink>
      <w:r>
        <w:t xml:space="preserve"> Челябинской области от 06.10.2021 N 451-ЗО)</w:t>
      </w:r>
    </w:p>
    <w:p w14:paraId="6C13777F" w14:textId="77777777" w:rsidR="00B33EDA" w:rsidRDefault="00B33EDA">
      <w:pPr>
        <w:pStyle w:val="ConsPlusNormal"/>
        <w:spacing w:before="220"/>
        <w:ind w:firstLine="540"/>
        <w:jc w:val="both"/>
      </w:pPr>
      <w:bookmarkStart w:id="7" w:name="P218"/>
      <w:bookmarkEnd w:id="7"/>
      <w:r>
        <w:t>4. Предоставление юридическим лицам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 в целях реализации масштабных инвестиционных проектов (по видам экономической деятельности, относящимся к следующим разделам Общероссийского классификатора видов экономической деятельности: "</w:t>
      </w:r>
      <w:hyperlink r:id="rId76" w:history="1">
        <w:r>
          <w:rPr>
            <w:color w:val="0000FF"/>
          </w:rPr>
          <w:t>Сельское, лесное хозяйство</w:t>
        </w:r>
      </w:hyperlink>
      <w:r>
        <w:t xml:space="preserve">, охота, рыболовство и рыбоводство", </w:t>
      </w:r>
      <w:hyperlink r:id="rId77" w:history="1">
        <w:r>
          <w:rPr>
            <w:color w:val="0000FF"/>
          </w:rPr>
          <w:t>"Обрабатывающие производства"</w:t>
        </w:r>
      </w:hyperlink>
      <w:r>
        <w:t>, "</w:t>
      </w:r>
      <w:hyperlink r:id="rId78" w:history="1">
        <w:r>
          <w:rPr>
            <w:color w:val="0000FF"/>
          </w:rPr>
          <w:t>Обеспечение электрической энергией</w:t>
        </w:r>
      </w:hyperlink>
      <w:r>
        <w:t>, газом и паром; кондиционирование воздуха", "</w:t>
      </w:r>
      <w:hyperlink r:id="rId79" w:history="1">
        <w:r>
          <w:rPr>
            <w:color w:val="0000FF"/>
          </w:rPr>
          <w:t>Водоснабжение</w:t>
        </w:r>
      </w:hyperlink>
      <w:r>
        <w:t xml:space="preserve">; водоотведение, организация сбора и утилизации отходов, деятельность по ликвидации загрязнений", </w:t>
      </w:r>
      <w:hyperlink r:id="rId80" w:history="1">
        <w:r>
          <w:rPr>
            <w:color w:val="0000FF"/>
          </w:rPr>
          <w:t>"Транспортировка и хранение"</w:t>
        </w:r>
      </w:hyperlink>
      <w:r>
        <w:t>, "</w:t>
      </w:r>
      <w:hyperlink r:id="rId81" w:history="1">
        <w:r>
          <w:rPr>
            <w:color w:val="0000FF"/>
          </w:rPr>
          <w:t>Деятельность в области информации</w:t>
        </w:r>
      </w:hyperlink>
      <w:r>
        <w:t xml:space="preserve"> и связи") допускается в случае, если такие проекты в соответствии с обосновывающими документами, представленными инициаторами указанных проектов, соответствуют одному из </w:t>
      </w:r>
      <w:hyperlink w:anchor="P347" w:history="1">
        <w:r>
          <w:rPr>
            <w:color w:val="0000FF"/>
          </w:rPr>
          <w:t>критериев</w:t>
        </w:r>
      </w:hyperlink>
      <w:r>
        <w:t xml:space="preserve"> согласно приложению 2 к настоящему Закону.</w:t>
      </w:r>
    </w:p>
    <w:p w14:paraId="41DC3D58" w14:textId="77777777" w:rsidR="00B33EDA" w:rsidRDefault="00B33EDA">
      <w:pPr>
        <w:pStyle w:val="ConsPlusNormal"/>
        <w:jc w:val="both"/>
      </w:pPr>
      <w:r>
        <w:t xml:space="preserve">(часть 4 в ред. </w:t>
      </w:r>
      <w:hyperlink r:id="rId82" w:history="1">
        <w:r>
          <w:rPr>
            <w:color w:val="0000FF"/>
          </w:rPr>
          <w:t>Закона</w:t>
        </w:r>
      </w:hyperlink>
      <w:r>
        <w:t xml:space="preserve"> Челябинской области от 06.02.2020 N 107-ЗО)</w:t>
      </w:r>
    </w:p>
    <w:p w14:paraId="392A3CB3" w14:textId="77777777" w:rsidR="00B33EDA" w:rsidRDefault="00B33EDA">
      <w:pPr>
        <w:pStyle w:val="ConsPlusNormal"/>
        <w:spacing w:before="220"/>
        <w:ind w:firstLine="540"/>
        <w:jc w:val="both"/>
      </w:pPr>
      <w:r>
        <w:t xml:space="preserve">4-1. Исключена. - </w:t>
      </w:r>
      <w:hyperlink r:id="rId83" w:history="1">
        <w:r>
          <w:rPr>
            <w:color w:val="0000FF"/>
          </w:rPr>
          <w:t>Закон</w:t>
        </w:r>
      </w:hyperlink>
      <w:r>
        <w:t xml:space="preserve"> Челябинской области от 26.12.2017 N 642-ЗО.</w:t>
      </w:r>
    </w:p>
    <w:p w14:paraId="24676FCD" w14:textId="77777777" w:rsidR="00B33EDA" w:rsidRDefault="00B33EDA">
      <w:pPr>
        <w:pStyle w:val="ConsPlusNormal"/>
        <w:spacing w:before="220"/>
        <w:ind w:firstLine="540"/>
        <w:jc w:val="both"/>
      </w:pPr>
      <w:bookmarkStart w:id="8" w:name="P221"/>
      <w:bookmarkEnd w:id="8"/>
      <w:r>
        <w:t xml:space="preserve">4-2. Предоставление юридическим лицам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 в целях реализации масштабных инвестиционных проектов по созданию и развитию индустриальных (промышленных) парков на территории Челябинской области допускается в случае, если такие масштабные инвестиционные проекты соответствуют требованиям, установленным законодательством Российской Федерации к индустриальным (промышленным) паркам и управляющим компаниям индустриальных (промышленных) парков, а также </w:t>
      </w:r>
      <w:hyperlink w:anchor="P405" w:history="1">
        <w:r>
          <w:rPr>
            <w:color w:val="0000FF"/>
          </w:rPr>
          <w:t>критериям</w:t>
        </w:r>
      </w:hyperlink>
      <w:r>
        <w:t xml:space="preserve"> согласно приложению 3 к настоящему Закону.</w:t>
      </w:r>
    </w:p>
    <w:p w14:paraId="2F38DDF8" w14:textId="77777777" w:rsidR="00B33EDA" w:rsidRDefault="00B33EDA">
      <w:pPr>
        <w:pStyle w:val="ConsPlusNormal"/>
        <w:jc w:val="both"/>
      </w:pPr>
      <w:r>
        <w:t xml:space="preserve">(часть 4-2 введена </w:t>
      </w:r>
      <w:hyperlink r:id="rId84" w:history="1">
        <w:r>
          <w:rPr>
            <w:color w:val="0000FF"/>
          </w:rPr>
          <w:t>Законом</w:t>
        </w:r>
      </w:hyperlink>
      <w:r>
        <w:t xml:space="preserve"> Челябинской области от 31.10.2017 N 605-ЗО)</w:t>
      </w:r>
    </w:p>
    <w:p w14:paraId="33A84C69" w14:textId="77777777" w:rsidR="00B33EDA" w:rsidRDefault="00B33EDA">
      <w:pPr>
        <w:pStyle w:val="ConsPlusNormal"/>
        <w:spacing w:before="220"/>
        <w:ind w:firstLine="540"/>
        <w:jc w:val="both"/>
      </w:pPr>
      <w:bookmarkStart w:id="9" w:name="P223"/>
      <w:bookmarkEnd w:id="9"/>
      <w:r>
        <w:t xml:space="preserve">4-3. Предоставление юридическим лицам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 в целях реализации масштабных инвестиционных проектов допускается в случае, если такие проекты в соответствии с обосновывающими документами, представленными инициаторами указанных проектов, реализуются (планируются к реализации) резидентами </w:t>
      </w:r>
      <w:r>
        <w:lastRenderedPageBreak/>
        <w:t>территорий опережающего социально-экономического развития, созданных на территориях монопрофильных муниципальных образований Челябинской области (моногородов), в соответствии с соглашениями об осуществлении деятельности на территориях опережающего социально-экономического развития и предполагают объем инвестиций не менее 50 млн. рублей.</w:t>
      </w:r>
    </w:p>
    <w:p w14:paraId="5A881F66" w14:textId="77777777" w:rsidR="00B33EDA" w:rsidRDefault="00B33EDA">
      <w:pPr>
        <w:pStyle w:val="ConsPlusNormal"/>
        <w:jc w:val="both"/>
      </w:pPr>
      <w:r>
        <w:t xml:space="preserve">(часть 4-3 введена </w:t>
      </w:r>
      <w:hyperlink r:id="rId85" w:history="1">
        <w:r>
          <w:rPr>
            <w:color w:val="0000FF"/>
          </w:rPr>
          <w:t>Законом</w:t>
        </w:r>
      </w:hyperlink>
      <w:r>
        <w:t xml:space="preserve"> Челябинской области от 06.02.2020 N 107-ЗО)</w:t>
      </w:r>
    </w:p>
    <w:p w14:paraId="3329824B" w14:textId="77777777" w:rsidR="00B33EDA" w:rsidRDefault="00B33EDA">
      <w:pPr>
        <w:pStyle w:val="ConsPlusNormal"/>
        <w:spacing w:before="220"/>
        <w:ind w:firstLine="540"/>
        <w:jc w:val="both"/>
      </w:pPr>
      <w:bookmarkStart w:id="10" w:name="P225"/>
      <w:bookmarkEnd w:id="10"/>
      <w:r>
        <w:t>4-4. Предоставление юридическим лицам земельных участков, находящихся в государственной собственности Челябинской области или муниципальной собственности, а также земельных участков, государственная собственность на которые не разграничена, в аренду без проведения торгов в целях реализации масштабных инвестиционных проектов по строительству объектов заправки транспортных средств природным газом допускается в случае, если такие проекты в соответствии с обосновывающими документами, представленными инициаторами указанных проектов, соответствуют одному из следующих критериев:</w:t>
      </w:r>
    </w:p>
    <w:p w14:paraId="5A7842D9" w14:textId="77777777" w:rsidR="00B33EDA" w:rsidRDefault="00B33EDA">
      <w:pPr>
        <w:pStyle w:val="ConsPlusNormal"/>
        <w:spacing w:before="220"/>
        <w:ind w:firstLine="540"/>
        <w:jc w:val="both"/>
      </w:pPr>
      <w:r>
        <w:t>1) объем инвестиций по масштабному инвестиционному проекту составит не менее 65 млн. рублей;</w:t>
      </w:r>
    </w:p>
    <w:p w14:paraId="52A9633C" w14:textId="77777777" w:rsidR="00B33EDA" w:rsidRDefault="00B33EDA">
      <w:pPr>
        <w:pStyle w:val="ConsPlusNormal"/>
        <w:spacing w:before="220"/>
        <w:ind w:firstLine="540"/>
        <w:jc w:val="both"/>
      </w:pPr>
      <w:r>
        <w:t>2) ежегодные поступления от налогов в консолидированный бюджет Челябинской области по масштабному инвестиционному проекту составят не менее 1 млн. рублей.</w:t>
      </w:r>
    </w:p>
    <w:p w14:paraId="4750DDEC" w14:textId="77777777" w:rsidR="00B33EDA" w:rsidRDefault="00B33EDA">
      <w:pPr>
        <w:pStyle w:val="ConsPlusNormal"/>
        <w:jc w:val="both"/>
      </w:pPr>
      <w:r>
        <w:t xml:space="preserve">(часть 4-4 введена </w:t>
      </w:r>
      <w:hyperlink r:id="rId86" w:history="1">
        <w:r>
          <w:rPr>
            <w:color w:val="0000FF"/>
          </w:rPr>
          <w:t>Законом</w:t>
        </w:r>
      </w:hyperlink>
      <w:r>
        <w:t xml:space="preserve"> Челябинской области от 05.08.2020 N 204-ЗО)</w:t>
      </w:r>
    </w:p>
    <w:p w14:paraId="045E7A82" w14:textId="77777777" w:rsidR="00B33EDA" w:rsidRDefault="00B33EDA">
      <w:pPr>
        <w:pStyle w:val="ConsPlusNormal"/>
        <w:spacing w:before="220"/>
        <w:ind w:firstLine="540"/>
        <w:jc w:val="both"/>
      </w:pPr>
      <w:r>
        <w:t>5. Правительство Челябинской области определяет территории, на которых земельные участки, находящиеся в государственной или муниципальной собственности, предоставляются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w:t>
      </w:r>
    </w:p>
    <w:p w14:paraId="378E838D" w14:textId="77777777" w:rsidR="00B33EDA" w:rsidRDefault="00B33EDA">
      <w:pPr>
        <w:pStyle w:val="ConsPlusNormal"/>
        <w:jc w:val="both"/>
      </w:pPr>
    </w:p>
    <w:p w14:paraId="71598625" w14:textId="77777777" w:rsidR="00B33EDA" w:rsidRDefault="00B33EDA">
      <w:pPr>
        <w:pStyle w:val="ConsPlusTitle"/>
        <w:ind w:firstLine="540"/>
        <w:jc w:val="both"/>
        <w:outlineLvl w:val="2"/>
      </w:pPr>
      <w:r>
        <w:t>Статья 15. Порядок определения размера арендной платы за земельные участки, находящиеся в государственной собственности Челябинской области, предоставленные в аренду без проведения торгов</w:t>
      </w:r>
    </w:p>
    <w:p w14:paraId="127C360D" w14:textId="77777777" w:rsidR="00B33EDA" w:rsidRDefault="00B33EDA">
      <w:pPr>
        <w:pStyle w:val="ConsPlusNormal"/>
        <w:jc w:val="both"/>
      </w:pPr>
    </w:p>
    <w:p w14:paraId="423246E5" w14:textId="77777777" w:rsidR="00B33EDA" w:rsidRDefault="00B33EDA">
      <w:pPr>
        <w:pStyle w:val="ConsPlusNormal"/>
        <w:ind w:firstLine="540"/>
        <w:jc w:val="both"/>
      </w:pPr>
      <w:r>
        <w:t>1. В случае, если земельный участок предоставляется в аренду без проведения торгов и если законодательством Российской Федерации не установлен иной порядок определения размера арендной платы за такой земельный участок, годовой размер арендной платы за земельный участок, находящийся в государственной собственности Челябинской области, определяется как произведение кадастровой стоимости земельного участка, ставки арендной платы и коэффициентов, устанавливаемых Правительством Челябинской области.</w:t>
      </w:r>
    </w:p>
    <w:p w14:paraId="1DD6A58C" w14:textId="77777777" w:rsidR="00B33EDA" w:rsidRDefault="00B33EDA">
      <w:pPr>
        <w:pStyle w:val="ConsPlusNormal"/>
        <w:spacing w:before="220"/>
        <w:ind w:firstLine="540"/>
        <w:jc w:val="both"/>
      </w:pPr>
      <w:r>
        <w:t>Для категорий арендаторов, которым по решению Правительства Челябинской области предоставляются льготы по арендной плате за земельные участки, находящиеся в государственной собственности Челябинской области, при определении годового размера арендной платы дополнительно применяется коэффициент уменьшения арендной платы, устанавливаемый Правительством Челябинской области.</w:t>
      </w:r>
    </w:p>
    <w:p w14:paraId="4E99A3FB" w14:textId="77777777" w:rsidR="00B33EDA" w:rsidRDefault="00B33EDA">
      <w:pPr>
        <w:pStyle w:val="ConsPlusNormal"/>
        <w:spacing w:before="220"/>
        <w:ind w:firstLine="540"/>
        <w:jc w:val="both"/>
      </w:pPr>
      <w:r>
        <w:t>2. Ставки арендной платы за земельные участки, находящиеся в государственной собственности Челябинской области, устанавливаются в размере:</w:t>
      </w:r>
    </w:p>
    <w:p w14:paraId="7734AFE5" w14:textId="77777777" w:rsidR="00B33EDA" w:rsidRDefault="00B33EDA">
      <w:pPr>
        <w:pStyle w:val="ConsPlusNormal"/>
        <w:spacing w:before="220"/>
        <w:ind w:firstLine="540"/>
        <w:jc w:val="both"/>
      </w:pPr>
      <w:r>
        <w:t>1) 0,3 процента в отношении земельных участков:</w:t>
      </w:r>
    </w:p>
    <w:p w14:paraId="3B4CCA9E" w14:textId="77777777" w:rsidR="00B33EDA" w:rsidRDefault="00B33EDA">
      <w:pPr>
        <w:pStyle w:val="ConsPlusNormal"/>
        <w:spacing w:before="220"/>
        <w:ind w:firstLine="540"/>
        <w:jc w:val="both"/>
      </w:pPr>
      <w:r>
        <w:t>а) отнесенных к землям сельскохозяйственного назначения или землям в составе зон сельскохозяйственного использования в населенных пунктах и используемых для сельскохозяйственного производства;</w:t>
      </w:r>
    </w:p>
    <w:p w14:paraId="0C05F4EE" w14:textId="77777777" w:rsidR="00B33EDA" w:rsidRDefault="00B33EDA">
      <w:pPr>
        <w:pStyle w:val="ConsPlusNormal"/>
        <w:spacing w:before="220"/>
        <w:ind w:firstLine="540"/>
        <w:jc w:val="both"/>
      </w:pPr>
      <w:r>
        <w:t>б) занятых жилищным фондом и объектами инженерной инфраструктуры жилищно-</w:t>
      </w:r>
      <w:r>
        <w:lastRenderedPageBreak/>
        <w:t>коммунального комплекса (за исключением доли в праве на земельный участок, приходящейся на объект, не относящийся к жилищному фонду и объектам инженерной инфраструктуры жилищно-коммунального комплекса) или предоставленных для жилищного строительства;</w:t>
      </w:r>
    </w:p>
    <w:p w14:paraId="5B9206A8" w14:textId="77777777" w:rsidR="00B33EDA" w:rsidRDefault="00B33EDA">
      <w:pPr>
        <w:pStyle w:val="ConsPlusNormal"/>
        <w:spacing w:before="220"/>
        <w:ind w:firstLine="540"/>
        <w:jc w:val="both"/>
      </w:pPr>
      <w:r>
        <w:t>в) предоставленных для личного подсобного хозяйства, садоводства, огородничества или животноводства;</w:t>
      </w:r>
    </w:p>
    <w:p w14:paraId="0C163DB7" w14:textId="77777777" w:rsidR="00B33EDA" w:rsidRDefault="00B33EDA">
      <w:pPr>
        <w:pStyle w:val="ConsPlusNormal"/>
        <w:jc w:val="both"/>
      </w:pPr>
      <w:r>
        <w:t xml:space="preserve">(в ред. </w:t>
      </w:r>
      <w:hyperlink r:id="rId87" w:history="1">
        <w:r>
          <w:rPr>
            <w:color w:val="0000FF"/>
          </w:rPr>
          <w:t>Закона</w:t>
        </w:r>
      </w:hyperlink>
      <w:r>
        <w:t xml:space="preserve"> Челябинской области от 25.12.2018 N 847-ЗО)</w:t>
      </w:r>
    </w:p>
    <w:p w14:paraId="4C4A516C" w14:textId="77777777" w:rsidR="00B33EDA" w:rsidRDefault="00B33EDA">
      <w:pPr>
        <w:pStyle w:val="ConsPlusNormal"/>
        <w:spacing w:before="220"/>
        <w:ind w:firstLine="540"/>
        <w:jc w:val="both"/>
      </w:pPr>
      <w:r>
        <w:t>2) 1,5 процента в отношении прочих земельных участков.</w:t>
      </w:r>
    </w:p>
    <w:p w14:paraId="5A228210" w14:textId="77777777" w:rsidR="00B33EDA" w:rsidRDefault="00B33EDA">
      <w:pPr>
        <w:pStyle w:val="ConsPlusNormal"/>
        <w:spacing w:before="220"/>
        <w:ind w:firstLine="540"/>
        <w:jc w:val="both"/>
      </w:pPr>
      <w:r>
        <w:t xml:space="preserve">3. Годовой размер арендной платы для юридических лиц за использование земельных участков, находящихся в государственной собственности Челябинской области, право постоянного (бессрочного) пользования которыми переоформлено на право аренды в соответствии с правилами, установленными </w:t>
      </w:r>
      <w:hyperlink r:id="rId88" w:history="1">
        <w:r>
          <w:rPr>
            <w:color w:val="0000FF"/>
          </w:rPr>
          <w:t>пунктом 2 статьи 3</w:t>
        </w:r>
      </w:hyperlink>
      <w:r>
        <w:t xml:space="preserve"> Федерального закона "О введении в действие Земельного кодекса Российской Федерации", не может превышать:</w:t>
      </w:r>
    </w:p>
    <w:p w14:paraId="78E473E1" w14:textId="77777777" w:rsidR="00B33EDA" w:rsidRDefault="00B33EDA">
      <w:pPr>
        <w:pStyle w:val="ConsPlusNormal"/>
        <w:spacing w:before="220"/>
        <w:ind w:firstLine="540"/>
        <w:jc w:val="both"/>
      </w:pPr>
      <w:r>
        <w:t>1) 0,3 процента кадастровой стоимости арендуемых земельных участков из земель сельскохозяйственного назначения;</w:t>
      </w:r>
    </w:p>
    <w:p w14:paraId="6F3E774C" w14:textId="77777777" w:rsidR="00B33EDA" w:rsidRDefault="00B33EDA">
      <w:pPr>
        <w:pStyle w:val="ConsPlusNormal"/>
        <w:spacing w:before="220"/>
        <w:ind w:firstLine="540"/>
        <w:jc w:val="both"/>
      </w:pPr>
      <w:r>
        <w:t>2) 1,5 процента кадастровой стоимости арендуемых земельных участков, изъятых из оборота или ограниченных в обороте;</w:t>
      </w:r>
    </w:p>
    <w:p w14:paraId="4A73827D" w14:textId="77777777" w:rsidR="00B33EDA" w:rsidRDefault="00B33EDA">
      <w:pPr>
        <w:pStyle w:val="ConsPlusNormal"/>
        <w:spacing w:before="220"/>
        <w:ind w:firstLine="540"/>
        <w:jc w:val="both"/>
      </w:pPr>
      <w:r>
        <w:t>3) 2 процента кадастровой стоимости в отношении прочих арендуемых земельных участков.</w:t>
      </w:r>
    </w:p>
    <w:p w14:paraId="4C61D432" w14:textId="77777777" w:rsidR="00B33EDA" w:rsidRDefault="00B33EDA">
      <w:pPr>
        <w:pStyle w:val="ConsPlusNormal"/>
        <w:spacing w:before="220"/>
        <w:ind w:firstLine="540"/>
        <w:jc w:val="both"/>
      </w:pPr>
      <w:r>
        <w:t>4. При предоставлении неделимого земельного участка, находящегося в государственной собственности Челябинской области, в аренду со множественностью лиц на стороне арендатора размер арендной платы за такой земельный участок определяется для каждого арендатора пропорционально площади занимаемых помещений в объекте недвижимого имущества, находящемся на неделимом земельном участке.</w:t>
      </w:r>
    </w:p>
    <w:p w14:paraId="60165362" w14:textId="77777777" w:rsidR="00B33EDA" w:rsidRDefault="00B33EDA">
      <w:pPr>
        <w:pStyle w:val="ConsPlusNormal"/>
        <w:jc w:val="both"/>
      </w:pPr>
    </w:p>
    <w:p w14:paraId="5389D2E8" w14:textId="77777777" w:rsidR="00B33EDA" w:rsidRDefault="00B33EDA">
      <w:pPr>
        <w:pStyle w:val="ConsPlusTitle"/>
        <w:ind w:firstLine="540"/>
        <w:jc w:val="both"/>
        <w:outlineLvl w:val="2"/>
      </w:pPr>
      <w:r>
        <w:t>Статья 16. Порядок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w:t>
      </w:r>
    </w:p>
    <w:p w14:paraId="696CF53B" w14:textId="77777777" w:rsidR="00B33EDA" w:rsidRDefault="00B33EDA">
      <w:pPr>
        <w:pStyle w:val="ConsPlusNormal"/>
        <w:jc w:val="both"/>
      </w:pPr>
    </w:p>
    <w:p w14:paraId="1408C84E" w14:textId="77777777" w:rsidR="00B33EDA" w:rsidRDefault="00B33EDA">
      <w:pPr>
        <w:pStyle w:val="ConsPlusNormal"/>
        <w:ind w:firstLine="540"/>
        <w:jc w:val="both"/>
      </w:pPr>
      <w:r>
        <w:t xml:space="preserve">Порядок определения размера арендной платы за использование земельных участков, государственная собственность на которые не разграничена, предоставленных в аренду без проведения торгов, определяется в соответствии с </w:t>
      </w:r>
      <w:hyperlink r:id="rId89" w:history="1">
        <w:r>
          <w:rPr>
            <w:color w:val="0000FF"/>
          </w:rPr>
          <w:t>Законом</w:t>
        </w:r>
      </w:hyperlink>
      <w:r>
        <w:t xml:space="preserve"> Челябинской области "О порядке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 если законодательством Российской Федерации не установлен иной порядок определения размера арендной платы за такой земельный участок.</w:t>
      </w:r>
    </w:p>
    <w:p w14:paraId="2FF91315" w14:textId="77777777" w:rsidR="00B33EDA" w:rsidRDefault="00B33EDA">
      <w:pPr>
        <w:pStyle w:val="ConsPlusNormal"/>
        <w:jc w:val="both"/>
      </w:pPr>
    </w:p>
    <w:p w14:paraId="015DCFB2" w14:textId="77777777" w:rsidR="00B33EDA" w:rsidRDefault="00B33EDA">
      <w:pPr>
        <w:pStyle w:val="ConsPlusTitle"/>
        <w:ind w:firstLine="540"/>
        <w:jc w:val="both"/>
        <w:outlineLvl w:val="2"/>
      </w:pPr>
      <w:r>
        <w:t>Статья 17. Дополнительные основания для отказа в утверждении схемы расположения земельного участка, находящегося в государственной или муниципальной собственности,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в предварительном согласовании предоставления земельного участка, находящегося в государственной или муниципальной собственности, в предоставлении без проведения торгов земельного участка, находящегося в государственной или муниципальной собственности</w:t>
      </w:r>
    </w:p>
    <w:p w14:paraId="06F58296" w14:textId="77777777" w:rsidR="00B33EDA" w:rsidRDefault="00B33EDA">
      <w:pPr>
        <w:pStyle w:val="ConsPlusNormal"/>
        <w:jc w:val="both"/>
      </w:pPr>
    </w:p>
    <w:p w14:paraId="139F5A56" w14:textId="77777777" w:rsidR="00B33EDA" w:rsidRDefault="00B33EDA">
      <w:pPr>
        <w:pStyle w:val="ConsPlusNormal"/>
        <w:ind w:firstLine="540"/>
        <w:jc w:val="both"/>
      </w:pPr>
      <w:r>
        <w:t xml:space="preserve">1. Помимо оснований, установленных </w:t>
      </w:r>
      <w:hyperlink r:id="rId90" w:history="1">
        <w:r>
          <w:rPr>
            <w:color w:val="0000FF"/>
          </w:rPr>
          <w:t>статьей 11-10</w:t>
        </w:r>
      </w:hyperlink>
      <w:r>
        <w:t xml:space="preserve"> Земельного кодекса Российской Федерации, решение об отказе в утверждении схемы расположения земельного участка, находящегося в государственной или муниципальной собственности, на кадастровом плане </w:t>
      </w:r>
      <w:r>
        <w:lastRenderedPageBreak/>
        <w:t>территории принимается в случае, если цель использования такого земельного участка, указанная в заявлении об утверждении схемы расположения земельного участка, находящегося в государственной или муниципальной собственности, относится к условно разрешенному виду использования земельного участка, за исключением случая наличия разрешения органа местного самоуправления на соответствующий условно разрешенный вид использования земельного участка.</w:t>
      </w:r>
    </w:p>
    <w:p w14:paraId="635949CD" w14:textId="77777777" w:rsidR="00B33EDA" w:rsidRDefault="00B33EDA">
      <w:pPr>
        <w:pStyle w:val="ConsPlusNormal"/>
        <w:jc w:val="both"/>
      </w:pPr>
      <w:r>
        <w:t xml:space="preserve">(в ред. </w:t>
      </w:r>
      <w:hyperlink r:id="rId91" w:history="1">
        <w:r>
          <w:rPr>
            <w:color w:val="0000FF"/>
          </w:rPr>
          <w:t>Закона</w:t>
        </w:r>
      </w:hyperlink>
      <w:r>
        <w:t xml:space="preserve"> Челябинской области от 30.12.2015 N 294-ЗО)</w:t>
      </w:r>
    </w:p>
    <w:p w14:paraId="73713AA3" w14:textId="77777777" w:rsidR="00B33EDA" w:rsidRDefault="00B33EDA">
      <w:pPr>
        <w:pStyle w:val="ConsPlusNormal"/>
        <w:spacing w:before="220"/>
        <w:ind w:firstLine="540"/>
        <w:jc w:val="both"/>
      </w:pPr>
      <w:r>
        <w:t xml:space="preserve">2. Помимо оснований, установленных </w:t>
      </w:r>
      <w:hyperlink r:id="rId92" w:history="1">
        <w:r>
          <w:rPr>
            <w:color w:val="0000FF"/>
          </w:rPr>
          <w:t>статьей 39-11</w:t>
        </w:r>
      </w:hyperlink>
      <w:r>
        <w:t xml:space="preserve"> Земельного кодекса Российской Федерации,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принимается в случае, если цель использования такого земельного участка, указанная в заявлении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относится к условно разрешенному виду использования земельного участка, за исключением случая наличия разрешения органа местного самоуправления на соответствующий условно разрешенный вид использования земельного участка.</w:t>
      </w:r>
    </w:p>
    <w:p w14:paraId="59E37CCB" w14:textId="77777777" w:rsidR="00B33EDA" w:rsidRDefault="00B33EDA">
      <w:pPr>
        <w:pStyle w:val="ConsPlusNormal"/>
        <w:jc w:val="both"/>
      </w:pPr>
      <w:r>
        <w:t xml:space="preserve">(в ред. </w:t>
      </w:r>
      <w:hyperlink r:id="rId93" w:history="1">
        <w:r>
          <w:rPr>
            <w:color w:val="0000FF"/>
          </w:rPr>
          <w:t>Закона</w:t>
        </w:r>
      </w:hyperlink>
      <w:r>
        <w:t xml:space="preserve"> Челябинской области от 30.12.2015 N 294-ЗО)</w:t>
      </w:r>
    </w:p>
    <w:p w14:paraId="07376213" w14:textId="77777777" w:rsidR="00B33EDA" w:rsidRDefault="00B33EDA">
      <w:pPr>
        <w:pStyle w:val="ConsPlusNormal"/>
        <w:spacing w:before="220"/>
        <w:ind w:firstLine="540"/>
        <w:jc w:val="both"/>
      </w:pPr>
      <w:r>
        <w:t xml:space="preserve">3. Помимо оснований, установленных </w:t>
      </w:r>
      <w:hyperlink r:id="rId94" w:history="1">
        <w:r>
          <w:rPr>
            <w:color w:val="0000FF"/>
          </w:rPr>
          <w:t>статьей 39-15</w:t>
        </w:r>
      </w:hyperlink>
      <w:r>
        <w:t xml:space="preserve"> Земельного кодекса Российской Федерации, решение об отказе в предварительном согласовании предоставления земельного участка, находящегося в государственной или муниципальной собственности, принимается в случае, если цель использования такого земельного участка, указанная в заявлении о предварительном согласовании предоставления земельного участка, находящегося в государственной или муниципальной собственности, относится к условно разрешенному виду использования земельного участка.</w:t>
      </w:r>
    </w:p>
    <w:p w14:paraId="72BA1CB6" w14:textId="77777777" w:rsidR="00B33EDA" w:rsidRDefault="00B33EDA">
      <w:pPr>
        <w:pStyle w:val="ConsPlusNormal"/>
        <w:spacing w:before="220"/>
        <w:ind w:firstLine="540"/>
        <w:jc w:val="both"/>
      </w:pPr>
      <w:r>
        <w:t xml:space="preserve">4. Помимо оснований, установленных </w:t>
      </w:r>
      <w:hyperlink r:id="rId95" w:history="1">
        <w:r>
          <w:rPr>
            <w:color w:val="0000FF"/>
          </w:rPr>
          <w:t>статьей 39-16</w:t>
        </w:r>
      </w:hyperlink>
      <w:r>
        <w:t xml:space="preserve"> Земельного кодекса Российской Федерации, решение об отказе в предоставлении без проведения торгов земельного участка, находящегося в государственной или муниципальной собственности, принимается в случае, если цель использования такого земельного участка, указанная в заявлении о предоставлении без проведения торгов земельного участка, находящегося в государственной или муниципальной собственности, относится к условно разрешенному виду использования земельного участка, за исключением случая наличия разрешения органа местного самоуправления на соответствующий условно разрешенный вид использования земельного участка.</w:t>
      </w:r>
    </w:p>
    <w:p w14:paraId="68EC5997" w14:textId="77777777" w:rsidR="00B33EDA" w:rsidRDefault="00B33EDA">
      <w:pPr>
        <w:pStyle w:val="ConsPlusNormal"/>
        <w:jc w:val="both"/>
      </w:pPr>
      <w:r>
        <w:t xml:space="preserve">(в ред. </w:t>
      </w:r>
      <w:hyperlink r:id="rId96" w:history="1">
        <w:r>
          <w:rPr>
            <w:color w:val="0000FF"/>
          </w:rPr>
          <w:t>Закона</w:t>
        </w:r>
      </w:hyperlink>
      <w:r>
        <w:t xml:space="preserve"> Челябинской области от 30.12.2015 N 294-ЗО)</w:t>
      </w:r>
    </w:p>
    <w:p w14:paraId="4E35F036" w14:textId="77777777" w:rsidR="00B33EDA" w:rsidRDefault="00B33EDA">
      <w:pPr>
        <w:pStyle w:val="ConsPlusNormal"/>
        <w:jc w:val="both"/>
      </w:pPr>
    </w:p>
    <w:p w14:paraId="064D3936" w14:textId="77777777" w:rsidR="00B33EDA" w:rsidRDefault="00B33EDA">
      <w:pPr>
        <w:pStyle w:val="ConsPlusTitle"/>
        <w:ind w:firstLine="540"/>
        <w:jc w:val="both"/>
        <w:outlineLvl w:val="2"/>
      </w:pPr>
      <w:r>
        <w:t>Статья 18. Перевод земель запаса, государственная собственность на которые не разграничена, или земельных участков в составе таких земель в другую категорию</w:t>
      </w:r>
    </w:p>
    <w:p w14:paraId="5B988E2E" w14:textId="77777777" w:rsidR="00B33EDA" w:rsidRDefault="00B33EDA">
      <w:pPr>
        <w:pStyle w:val="ConsPlusNormal"/>
        <w:jc w:val="both"/>
      </w:pPr>
    </w:p>
    <w:p w14:paraId="06935215" w14:textId="77777777" w:rsidR="00B33EDA" w:rsidRDefault="00B33EDA">
      <w:pPr>
        <w:pStyle w:val="ConsPlusNormal"/>
        <w:ind w:firstLine="540"/>
        <w:jc w:val="both"/>
      </w:pPr>
      <w:r>
        <w:t>Перевод земель запаса, государственная собственность на которые не разграничена, или земельных участков в составе таких земель в другую категорию осуществляется органами местного самоуправления, уполномоченными на распоряжение этими землями или земельными участками, за исключением случаев, установленных законодательством Российской Федерации.</w:t>
      </w:r>
    </w:p>
    <w:p w14:paraId="5CC09B29" w14:textId="77777777" w:rsidR="00B33EDA" w:rsidRDefault="00B33EDA">
      <w:pPr>
        <w:pStyle w:val="ConsPlusNormal"/>
        <w:jc w:val="both"/>
      </w:pPr>
    </w:p>
    <w:p w14:paraId="640D6230" w14:textId="77777777" w:rsidR="00B33EDA" w:rsidRDefault="00B33EDA">
      <w:pPr>
        <w:pStyle w:val="ConsPlusTitle"/>
        <w:ind w:firstLine="540"/>
        <w:jc w:val="both"/>
        <w:outlineLvl w:val="2"/>
      </w:pPr>
      <w:r>
        <w:t>Статья 19. Оборот земель сельскохозяйственного назначения</w:t>
      </w:r>
    </w:p>
    <w:p w14:paraId="707CB3A9" w14:textId="77777777" w:rsidR="00B33EDA" w:rsidRDefault="00B33EDA">
      <w:pPr>
        <w:pStyle w:val="ConsPlusNormal"/>
        <w:jc w:val="both"/>
      </w:pPr>
    </w:p>
    <w:p w14:paraId="7B054DA2" w14:textId="77777777" w:rsidR="00B33EDA" w:rsidRDefault="00B33EDA">
      <w:pPr>
        <w:pStyle w:val="ConsPlusNormal"/>
        <w:ind w:firstLine="540"/>
        <w:jc w:val="both"/>
      </w:pPr>
      <w:r>
        <w:t xml:space="preserve">Оборот земель сельскохозяйственного назначения, в том числе предоставление в аренду земельных участков из земель сельскохозяйственного назначения гражданам для сенокошения и выпаса скота, регулируется </w:t>
      </w:r>
      <w:hyperlink r:id="rId97" w:history="1">
        <w:r>
          <w:rPr>
            <w:color w:val="0000FF"/>
          </w:rPr>
          <w:t>Законом</w:t>
        </w:r>
      </w:hyperlink>
      <w:r>
        <w:t xml:space="preserve"> Челябинской области "Об обороте земель сельскохозяйственного назначения на территории Челябинской области" в соответствии с законодательством Российской Федерации.</w:t>
      </w:r>
    </w:p>
    <w:p w14:paraId="158027C8" w14:textId="77777777" w:rsidR="00B33EDA" w:rsidRDefault="00B33EDA">
      <w:pPr>
        <w:pStyle w:val="ConsPlusNormal"/>
        <w:jc w:val="both"/>
      </w:pPr>
    </w:p>
    <w:p w14:paraId="7082D4BB" w14:textId="77777777" w:rsidR="00B33EDA" w:rsidRDefault="00B33EDA">
      <w:pPr>
        <w:pStyle w:val="ConsPlusTitle"/>
        <w:jc w:val="center"/>
        <w:outlineLvl w:val="1"/>
      </w:pPr>
      <w:r>
        <w:t>Глава 4. МУНИЦИПАЛЬНЫЙ ЗЕМЕЛЬНЫЙ КОНТРОЛЬ</w:t>
      </w:r>
    </w:p>
    <w:p w14:paraId="66280929" w14:textId="77777777" w:rsidR="00B33EDA" w:rsidRDefault="00B33EDA">
      <w:pPr>
        <w:pStyle w:val="ConsPlusNormal"/>
        <w:jc w:val="both"/>
      </w:pPr>
    </w:p>
    <w:p w14:paraId="28F45438" w14:textId="77777777" w:rsidR="00B33EDA" w:rsidRDefault="00B33EDA">
      <w:pPr>
        <w:pStyle w:val="ConsPlusNormal"/>
        <w:jc w:val="center"/>
      </w:pPr>
      <w:r>
        <w:t xml:space="preserve">Исключена. - </w:t>
      </w:r>
      <w:hyperlink r:id="rId98" w:history="1">
        <w:r>
          <w:rPr>
            <w:color w:val="0000FF"/>
          </w:rPr>
          <w:t>Закон</w:t>
        </w:r>
      </w:hyperlink>
      <w:r>
        <w:t xml:space="preserve"> Челябинской области</w:t>
      </w:r>
    </w:p>
    <w:p w14:paraId="404FB884" w14:textId="77777777" w:rsidR="00B33EDA" w:rsidRDefault="00B33EDA">
      <w:pPr>
        <w:pStyle w:val="ConsPlusNormal"/>
        <w:jc w:val="center"/>
      </w:pPr>
      <w:r>
        <w:t>от 02.09.2021 N 419-ЗО.</w:t>
      </w:r>
    </w:p>
    <w:p w14:paraId="4D66876E" w14:textId="77777777" w:rsidR="00B33EDA" w:rsidRDefault="00B33EDA">
      <w:pPr>
        <w:pStyle w:val="ConsPlusNormal"/>
        <w:jc w:val="both"/>
      </w:pPr>
    </w:p>
    <w:p w14:paraId="71665AE1" w14:textId="77777777" w:rsidR="00B33EDA" w:rsidRDefault="00B33EDA">
      <w:pPr>
        <w:pStyle w:val="ConsPlusTitle"/>
        <w:jc w:val="center"/>
        <w:outlineLvl w:val="1"/>
      </w:pPr>
      <w:r>
        <w:t>Глава 5. ЗАКЛЮЧИТЕЛЬНЫЕ ПОЛОЖЕНИЯ</w:t>
      </w:r>
    </w:p>
    <w:p w14:paraId="7EB9545C" w14:textId="77777777" w:rsidR="00B33EDA" w:rsidRDefault="00B33EDA">
      <w:pPr>
        <w:pStyle w:val="ConsPlusNormal"/>
        <w:jc w:val="both"/>
      </w:pPr>
    </w:p>
    <w:p w14:paraId="26E6398C" w14:textId="77777777" w:rsidR="00B33EDA" w:rsidRDefault="00B33EDA">
      <w:pPr>
        <w:pStyle w:val="ConsPlusTitle"/>
        <w:ind w:firstLine="540"/>
        <w:jc w:val="both"/>
        <w:outlineLvl w:val="2"/>
      </w:pPr>
      <w:r>
        <w:t>Статья 22. Признание утратившими силу некоторых законов Челябинской области</w:t>
      </w:r>
    </w:p>
    <w:p w14:paraId="693A6787" w14:textId="77777777" w:rsidR="00B33EDA" w:rsidRDefault="00B33EDA">
      <w:pPr>
        <w:pStyle w:val="ConsPlusNormal"/>
        <w:jc w:val="both"/>
      </w:pPr>
    </w:p>
    <w:p w14:paraId="00A2A4AD" w14:textId="77777777" w:rsidR="00B33EDA" w:rsidRDefault="00B33EDA">
      <w:pPr>
        <w:pStyle w:val="ConsPlusNormal"/>
        <w:ind w:firstLine="540"/>
        <w:jc w:val="both"/>
      </w:pPr>
      <w:r>
        <w:t>Со дня вступления в силу настоящего Закона признать утратившими силу:</w:t>
      </w:r>
    </w:p>
    <w:p w14:paraId="7A943345" w14:textId="77777777" w:rsidR="00B33EDA" w:rsidRDefault="00B33EDA">
      <w:pPr>
        <w:pStyle w:val="ConsPlusNormal"/>
        <w:spacing w:before="220"/>
        <w:ind w:firstLine="540"/>
        <w:jc w:val="both"/>
      </w:pPr>
      <w:hyperlink r:id="rId99" w:history="1">
        <w:r>
          <w:rPr>
            <w:color w:val="0000FF"/>
          </w:rPr>
          <w:t>Закон</w:t>
        </w:r>
      </w:hyperlink>
      <w:r>
        <w:t xml:space="preserve"> Челябинской области от 28 апреля 2011 года N 120-ЗО "О земельных отношениях" (Южноуральская панорама, 2011, 17 мая);</w:t>
      </w:r>
    </w:p>
    <w:p w14:paraId="227FE7A3" w14:textId="77777777" w:rsidR="00B33EDA" w:rsidRDefault="00B33EDA">
      <w:pPr>
        <w:pStyle w:val="ConsPlusNormal"/>
        <w:spacing w:before="220"/>
        <w:ind w:firstLine="540"/>
        <w:jc w:val="both"/>
      </w:pPr>
      <w:hyperlink r:id="rId100" w:history="1">
        <w:r>
          <w:rPr>
            <w:color w:val="0000FF"/>
          </w:rPr>
          <w:t>Закон</w:t>
        </w:r>
      </w:hyperlink>
      <w:r>
        <w:t xml:space="preserve"> Челябинской области от 25 августа 2011 года N 171-ЗО "О внесении изменений в статью 4 Закона Челябинской области "О земельных отношениях" (Южноуральская панорама, 2011, 13 сентября);</w:t>
      </w:r>
    </w:p>
    <w:p w14:paraId="1FE62A1D" w14:textId="77777777" w:rsidR="00B33EDA" w:rsidRDefault="00B33EDA">
      <w:pPr>
        <w:pStyle w:val="ConsPlusNormal"/>
        <w:spacing w:before="220"/>
        <w:ind w:firstLine="540"/>
        <w:jc w:val="both"/>
      </w:pPr>
      <w:hyperlink r:id="rId101" w:history="1">
        <w:r>
          <w:rPr>
            <w:color w:val="0000FF"/>
          </w:rPr>
          <w:t>Закон</w:t>
        </w:r>
      </w:hyperlink>
      <w:r>
        <w:t xml:space="preserve"> Челябинской области от 27 октября 2011 года N 221-ЗО "О внесении изменений в Закон Челябинской области "О земельных отношениях" (Южноуральская панорама, 2011, 15 ноября);</w:t>
      </w:r>
    </w:p>
    <w:p w14:paraId="5BEA6277" w14:textId="77777777" w:rsidR="00B33EDA" w:rsidRDefault="00B33EDA">
      <w:pPr>
        <w:pStyle w:val="ConsPlusNormal"/>
        <w:spacing w:before="220"/>
        <w:ind w:firstLine="540"/>
        <w:jc w:val="both"/>
      </w:pPr>
      <w:hyperlink r:id="rId102" w:history="1">
        <w:r>
          <w:rPr>
            <w:color w:val="0000FF"/>
          </w:rPr>
          <w:t>Закон</w:t>
        </w:r>
      </w:hyperlink>
      <w:r>
        <w:t xml:space="preserve"> Челябинской области от 24 ноября 2011 года N 232-ЗО "О внесении изменений в статьи 9 и 10 Закона Челябинской области "О земельных отношениях" (Южноуральская панорама, 2011, 10 декабря);</w:t>
      </w:r>
    </w:p>
    <w:p w14:paraId="49D05775" w14:textId="77777777" w:rsidR="00B33EDA" w:rsidRDefault="00B33EDA">
      <w:pPr>
        <w:pStyle w:val="ConsPlusNormal"/>
        <w:spacing w:before="220"/>
        <w:ind w:firstLine="540"/>
        <w:jc w:val="both"/>
      </w:pPr>
      <w:hyperlink r:id="rId103" w:history="1">
        <w:r>
          <w:rPr>
            <w:color w:val="0000FF"/>
          </w:rPr>
          <w:t>Закон</w:t>
        </w:r>
      </w:hyperlink>
      <w:r>
        <w:t xml:space="preserve"> Челябинской области от 29 марта 2012 года N 293-ЗО "О внесении изменений в Закон Челябинской области "О земельных отношениях" (Южноуральская панорама, 2012, 17 апреля);</w:t>
      </w:r>
    </w:p>
    <w:p w14:paraId="58B7F061" w14:textId="77777777" w:rsidR="00B33EDA" w:rsidRDefault="00B33EDA">
      <w:pPr>
        <w:pStyle w:val="ConsPlusNormal"/>
        <w:spacing w:before="220"/>
        <w:ind w:firstLine="540"/>
        <w:jc w:val="both"/>
      </w:pPr>
      <w:hyperlink r:id="rId104" w:history="1">
        <w:r>
          <w:rPr>
            <w:color w:val="0000FF"/>
          </w:rPr>
          <w:t>статью 1</w:t>
        </w:r>
      </w:hyperlink>
      <w:r>
        <w:t xml:space="preserve"> Закона Челябинской области от 28 июня 2012 года N 348-ЗО "О внесении изменений в Закон Челябинской области "О земельных отношениях" и статью 2 Закона Челябинской области "О нормативных правовых актах Челябинской области" (Южноуральская панорама, 2012, 7 июля);</w:t>
      </w:r>
    </w:p>
    <w:p w14:paraId="238DA104" w14:textId="77777777" w:rsidR="00B33EDA" w:rsidRDefault="00B33EDA">
      <w:pPr>
        <w:pStyle w:val="ConsPlusNormal"/>
        <w:spacing w:before="220"/>
        <w:ind w:firstLine="540"/>
        <w:jc w:val="both"/>
      </w:pPr>
      <w:hyperlink r:id="rId105" w:history="1">
        <w:r>
          <w:rPr>
            <w:color w:val="0000FF"/>
          </w:rPr>
          <w:t>Закон</w:t>
        </w:r>
      </w:hyperlink>
      <w:r>
        <w:t xml:space="preserve"> Челябинской области от 29 ноября 2012 года N 411-ЗО "О внесении изменений в статью 7-1 Закона Челябинской области "О земельных отношениях" (Южноуральская панорама, 2012, 8 декабря);</w:t>
      </w:r>
    </w:p>
    <w:p w14:paraId="0B66DFE3" w14:textId="77777777" w:rsidR="00B33EDA" w:rsidRDefault="00B33EDA">
      <w:pPr>
        <w:pStyle w:val="ConsPlusNormal"/>
        <w:spacing w:before="220"/>
        <w:ind w:firstLine="540"/>
        <w:jc w:val="both"/>
      </w:pPr>
      <w:hyperlink r:id="rId106" w:history="1">
        <w:r>
          <w:rPr>
            <w:color w:val="0000FF"/>
          </w:rPr>
          <w:t>статью 31</w:t>
        </w:r>
      </w:hyperlink>
      <w:r>
        <w:t xml:space="preserve"> Закона Челябинской области от 26 сентября 2013 года N 550-ЗО "О внесении изменений в некоторые законы Челябинской области" (Южноуральская панорама, 2013, 8 октября);</w:t>
      </w:r>
    </w:p>
    <w:p w14:paraId="04A7BB3F" w14:textId="77777777" w:rsidR="00B33EDA" w:rsidRDefault="00B33EDA">
      <w:pPr>
        <w:pStyle w:val="ConsPlusNormal"/>
        <w:spacing w:before="220"/>
        <w:ind w:firstLine="540"/>
        <w:jc w:val="both"/>
      </w:pPr>
      <w:hyperlink r:id="rId107" w:history="1">
        <w:r>
          <w:rPr>
            <w:color w:val="0000FF"/>
          </w:rPr>
          <w:t>статью 1</w:t>
        </w:r>
      </w:hyperlink>
      <w:r>
        <w:t xml:space="preserve"> Закона Челябинской области от 18 декабря 2014 года N 96-ЗО "О внесении изменений в некоторые законы Челябинской области" (Южноуральская панорама, 2014, 27 декабря).</w:t>
      </w:r>
    </w:p>
    <w:p w14:paraId="31C700B5" w14:textId="77777777" w:rsidR="00B33EDA" w:rsidRDefault="00B33EDA">
      <w:pPr>
        <w:pStyle w:val="ConsPlusNormal"/>
        <w:jc w:val="both"/>
      </w:pPr>
    </w:p>
    <w:p w14:paraId="3A72E8A9" w14:textId="77777777" w:rsidR="00B33EDA" w:rsidRDefault="00B33EDA">
      <w:pPr>
        <w:pStyle w:val="ConsPlusTitle"/>
        <w:ind w:firstLine="540"/>
        <w:jc w:val="both"/>
        <w:outlineLvl w:val="2"/>
      </w:pPr>
      <w:r>
        <w:t>Статья 23. Вступление в силу настоящего Закона</w:t>
      </w:r>
    </w:p>
    <w:p w14:paraId="65546B1E" w14:textId="77777777" w:rsidR="00B33EDA" w:rsidRDefault="00B33EDA">
      <w:pPr>
        <w:pStyle w:val="ConsPlusNormal"/>
        <w:jc w:val="both"/>
      </w:pPr>
    </w:p>
    <w:p w14:paraId="729E41ED" w14:textId="77777777" w:rsidR="00B33EDA" w:rsidRDefault="00B33EDA">
      <w:pPr>
        <w:pStyle w:val="ConsPlusNormal"/>
        <w:ind w:firstLine="540"/>
        <w:jc w:val="both"/>
      </w:pPr>
      <w:r>
        <w:t>Настоящий Закон вступает в силу со дня его официального опубликования, но не ранее 1 апреля 2015 года.</w:t>
      </w:r>
    </w:p>
    <w:p w14:paraId="3C540DBF" w14:textId="77777777" w:rsidR="00B33EDA" w:rsidRDefault="00B33EDA">
      <w:pPr>
        <w:pStyle w:val="ConsPlusNormal"/>
        <w:jc w:val="both"/>
      </w:pPr>
    </w:p>
    <w:p w14:paraId="7FA01A8B" w14:textId="77777777" w:rsidR="00B33EDA" w:rsidRDefault="00B33EDA">
      <w:pPr>
        <w:pStyle w:val="ConsPlusNormal"/>
        <w:jc w:val="right"/>
      </w:pPr>
      <w:r>
        <w:t>Губернатор</w:t>
      </w:r>
    </w:p>
    <w:p w14:paraId="3C27559C" w14:textId="77777777" w:rsidR="00B33EDA" w:rsidRDefault="00B33EDA">
      <w:pPr>
        <w:pStyle w:val="ConsPlusNormal"/>
        <w:jc w:val="right"/>
      </w:pPr>
      <w:r>
        <w:t>Челябинской области</w:t>
      </w:r>
    </w:p>
    <w:p w14:paraId="4C0C191D" w14:textId="77777777" w:rsidR="00B33EDA" w:rsidRDefault="00B33EDA">
      <w:pPr>
        <w:pStyle w:val="ConsPlusNormal"/>
        <w:jc w:val="right"/>
      </w:pPr>
      <w:r>
        <w:t>Б.А.ДУБРОВСКИЙ</w:t>
      </w:r>
    </w:p>
    <w:p w14:paraId="072C4667" w14:textId="77777777" w:rsidR="00B33EDA" w:rsidRDefault="00B33EDA">
      <w:pPr>
        <w:pStyle w:val="ConsPlusNormal"/>
      </w:pPr>
      <w:r>
        <w:t>г. Челябинск</w:t>
      </w:r>
    </w:p>
    <w:p w14:paraId="4895A13A" w14:textId="77777777" w:rsidR="00B33EDA" w:rsidRDefault="00B33EDA">
      <w:pPr>
        <w:pStyle w:val="ConsPlusNormal"/>
        <w:spacing w:before="220"/>
      </w:pPr>
      <w:r>
        <w:t>N 154-ЗО от 13 апреля 2015 года</w:t>
      </w:r>
    </w:p>
    <w:p w14:paraId="2F5716AC" w14:textId="77777777" w:rsidR="00B33EDA" w:rsidRDefault="00B33EDA">
      <w:pPr>
        <w:pStyle w:val="ConsPlusNormal"/>
        <w:jc w:val="both"/>
      </w:pPr>
    </w:p>
    <w:p w14:paraId="3B0D8DD7" w14:textId="77777777" w:rsidR="00B33EDA" w:rsidRDefault="00B33EDA">
      <w:pPr>
        <w:pStyle w:val="ConsPlusNormal"/>
        <w:jc w:val="both"/>
      </w:pPr>
    </w:p>
    <w:p w14:paraId="12074447" w14:textId="77777777" w:rsidR="00B33EDA" w:rsidRDefault="00B33EDA">
      <w:pPr>
        <w:pStyle w:val="ConsPlusNormal"/>
        <w:jc w:val="both"/>
      </w:pPr>
    </w:p>
    <w:p w14:paraId="3BD32319" w14:textId="77777777" w:rsidR="00B33EDA" w:rsidRDefault="00B33EDA">
      <w:pPr>
        <w:pStyle w:val="ConsPlusNormal"/>
        <w:jc w:val="both"/>
      </w:pPr>
    </w:p>
    <w:p w14:paraId="2DF63E9D" w14:textId="77777777" w:rsidR="00B33EDA" w:rsidRDefault="00B33EDA">
      <w:pPr>
        <w:pStyle w:val="ConsPlusNormal"/>
        <w:jc w:val="both"/>
      </w:pPr>
    </w:p>
    <w:p w14:paraId="5ACCE047" w14:textId="77777777" w:rsidR="00B33EDA" w:rsidRDefault="00B33EDA">
      <w:pPr>
        <w:pStyle w:val="ConsPlusNormal"/>
        <w:jc w:val="right"/>
        <w:outlineLvl w:val="0"/>
      </w:pPr>
      <w:r>
        <w:t>Приложение N 1</w:t>
      </w:r>
    </w:p>
    <w:p w14:paraId="00C4FC6F" w14:textId="77777777" w:rsidR="00B33EDA" w:rsidRDefault="00B33EDA">
      <w:pPr>
        <w:pStyle w:val="ConsPlusNormal"/>
        <w:jc w:val="right"/>
      </w:pPr>
      <w:r>
        <w:t>к Закону</w:t>
      </w:r>
    </w:p>
    <w:p w14:paraId="2014CC5F" w14:textId="77777777" w:rsidR="00B33EDA" w:rsidRDefault="00B33EDA">
      <w:pPr>
        <w:pStyle w:val="ConsPlusNormal"/>
        <w:jc w:val="right"/>
      </w:pPr>
      <w:r>
        <w:t>Челябинской области</w:t>
      </w:r>
    </w:p>
    <w:p w14:paraId="58F12C22" w14:textId="77777777" w:rsidR="00B33EDA" w:rsidRDefault="00B33EDA">
      <w:pPr>
        <w:pStyle w:val="ConsPlusNormal"/>
        <w:jc w:val="right"/>
      </w:pPr>
      <w:r>
        <w:t>"О земельных отношениях"</w:t>
      </w:r>
    </w:p>
    <w:p w14:paraId="3736EE9B" w14:textId="77777777" w:rsidR="00B33EDA" w:rsidRDefault="00B33EDA">
      <w:pPr>
        <w:pStyle w:val="ConsPlusNormal"/>
        <w:jc w:val="right"/>
      </w:pPr>
      <w:r>
        <w:t>от 13 апреля 2015 г. N 154-ЗО</w:t>
      </w:r>
    </w:p>
    <w:p w14:paraId="516C6ECC" w14:textId="77777777" w:rsidR="00B33EDA" w:rsidRDefault="00B33EDA">
      <w:pPr>
        <w:pStyle w:val="ConsPlusNormal"/>
        <w:jc w:val="both"/>
      </w:pPr>
    </w:p>
    <w:p w14:paraId="47E374AE" w14:textId="77777777" w:rsidR="00B33EDA" w:rsidRDefault="00B33EDA">
      <w:pPr>
        <w:pStyle w:val="ConsPlusTitle"/>
        <w:jc w:val="center"/>
      </w:pPr>
      <w:bookmarkStart w:id="11" w:name="P310"/>
      <w:bookmarkEnd w:id="11"/>
      <w:r>
        <w:t>Критерии</w:t>
      </w:r>
    </w:p>
    <w:p w14:paraId="7C00189D" w14:textId="77777777" w:rsidR="00B33EDA" w:rsidRDefault="00B33EDA">
      <w:pPr>
        <w:pStyle w:val="ConsPlusTitle"/>
        <w:jc w:val="center"/>
      </w:pPr>
      <w:r>
        <w:t>соответствия объектов социально-культурного</w:t>
      </w:r>
    </w:p>
    <w:p w14:paraId="2ABD4456" w14:textId="77777777" w:rsidR="00B33EDA" w:rsidRDefault="00B33EDA">
      <w:pPr>
        <w:pStyle w:val="ConsPlusTitle"/>
        <w:jc w:val="center"/>
      </w:pPr>
      <w:r>
        <w:t>и коммунально-бытового назначения, при наличии которых</w:t>
      </w:r>
    </w:p>
    <w:p w14:paraId="39F3501D" w14:textId="77777777" w:rsidR="00B33EDA" w:rsidRDefault="00B33EDA">
      <w:pPr>
        <w:pStyle w:val="ConsPlusTitle"/>
        <w:jc w:val="center"/>
      </w:pPr>
      <w:r>
        <w:t>осуществляется предоставление земельных участков,</w:t>
      </w:r>
    </w:p>
    <w:p w14:paraId="46553D34" w14:textId="77777777" w:rsidR="00B33EDA" w:rsidRDefault="00B33EDA">
      <w:pPr>
        <w:pStyle w:val="ConsPlusTitle"/>
        <w:jc w:val="center"/>
      </w:pPr>
      <w:r>
        <w:t>находящихся в государственной собственности</w:t>
      </w:r>
    </w:p>
    <w:p w14:paraId="4F19D778" w14:textId="77777777" w:rsidR="00B33EDA" w:rsidRDefault="00B33EDA">
      <w:pPr>
        <w:pStyle w:val="ConsPlusTitle"/>
        <w:jc w:val="center"/>
      </w:pPr>
      <w:r>
        <w:t>Челябинской области или муниципальной собственности,</w:t>
      </w:r>
    </w:p>
    <w:p w14:paraId="2D6BFFCB" w14:textId="77777777" w:rsidR="00B33EDA" w:rsidRDefault="00B33EDA">
      <w:pPr>
        <w:pStyle w:val="ConsPlusTitle"/>
        <w:jc w:val="center"/>
      </w:pPr>
      <w:r>
        <w:t>а также земельных участков, государственная собственность</w:t>
      </w:r>
    </w:p>
    <w:p w14:paraId="2340E97D" w14:textId="77777777" w:rsidR="00B33EDA" w:rsidRDefault="00B33EDA">
      <w:pPr>
        <w:pStyle w:val="ConsPlusTitle"/>
        <w:jc w:val="center"/>
      </w:pPr>
      <w:r>
        <w:t>на которые не разграничена, в аренду без проведения торгов</w:t>
      </w:r>
    </w:p>
    <w:p w14:paraId="0C4A129E" w14:textId="77777777" w:rsidR="00B33EDA" w:rsidRDefault="00B33E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3EDA" w14:paraId="4330A396" w14:textId="77777777">
        <w:trPr>
          <w:jc w:val="center"/>
        </w:trPr>
        <w:tc>
          <w:tcPr>
            <w:tcW w:w="9294" w:type="dxa"/>
            <w:tcBorders>
              <w:top w:val="nil"/>
              <w:left w:val="single" w:sz="24" w:space="0" w:color="CED3F1"/>
              <w:bottom w:val="nil"/>
              <w:right w:val="single" w:sz="24" w:space="0" w:color="F4F3F8"/>
            </w:tcBorders>
            <w:shd w:val="clear" w:color="auto" w:fill="F4F3F8"/>
          </w:tcPr>
          <w:p w14:paraId="10B8DF57" w14:textId="77777777" w:rsidR="00B33EDA" w:rsidRDefault="00B33EDA">
            <w:pPr>
              <w:pStyle w:val="ConsPlusNormal"/>
              <w:jc w:val="center"/>
            </w:pPr>
            <w:r>
              <w:rPr>
                <w:color w:val="392C69"/>
              </w:rPr>
              <w:t>Список изменяющих документов</w:t>
            </w:r>
          </w:p>
          <w:p w14:paraId="1F5CB8F7" w14:textId="77777777" w:rsidR="00B33EDA" w:rsidRDefault="00B33EDA">
            <w:pPr>
              <w:pStyle w:val="ConsPlusNormal"/>
              <w:jc w:val="center"/>
            </w:pPr>
            <w:r>
              <w:rPr>
                <w:color w:val="392C69"/>
              </w:rPr>
              <w:t xml:space="preserve">(в ред. </w:t>
            </w:r>
            <w:hyperlink r:id="rId108" w:history="1">
              <w:r>
                <w:rPr>
                  <w:color w:val="0000FF"/>
                </w:rPr>
                <w:t>Закона</w:t>
              </w:r>
            </w:hyperlink>
            <w:r>
              <w:rPr>
                <w:color w:val="392C69"/>
              </w:rPr>
              <w:t xml:space="preserve"> Челябинской области от 06.02.2020 N 107-ЗО)</w:t>
            </w:r>
          </w:p>
        </w:tc>
      </w:tr>
    </w:tbl>
    <w:p w14:paraId="3C0092C0" w14:textId="77777777" w:rsidR="00B33EDA" w:rsidRDefault="00B33E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4252"/>
      </w:tblGrid>
      <w:tr w:rsidR="00B33EDA" w14:paraId="72288B9F" w14:textId="77777777">
        <w:tc>
          <w:tcPr>
            <w:tcW w:w="567" w:type="dxa"/>
          </w:tcPr>
          <w:p w14:paraId="7D0AA0BE" w14:textId="77777777" w:rsidR="00B33EDA" w:rsidRDefault="00B33EDA">
            <w:pPr>
              <w:pStyle w:val="ConsPlusNormal"/>
              <w:jc w:val="center"/>
            </w:pPr>
            <w:r>
              <w:t>N п/п</w:t>
            </w:r>
          </w:p>
        </w:tc>
        <w:tc>
          <w:tcPr>
            <w:tcW w:w="4195" w:type="dxa"/>
          </w:tcPr>
          <w:p w14:paraId="1BC5A6CA" w14:textId="77777777" w:rsidR="00B33EDA" w:rsidRDefault="00B33EDA">
            <w:pPr>
              <w:pStyle w:val="ConsPlusNormal"/>
              <w:jc w:val="center"/>
            </w:pPr>
            <w:r>
              <w:t>Наименования муниципальных образований</w:t>
            </w:r>
          </w:p>
        </w:tc>
        <w:tc>
          <w:tcPr>
            <w:tcW w:w="4252" w:type="dxa"/>
          </w:tcPr>
          <w:p w14:paraId="089C6056" w14:textId="77777777" w:rsidR="00B33EDA" w:rsidRDefault="00B33EDA">
            <w:pPr>
              <w:pStyle w:val="ConsPlusNormal"/>
              <w:jc w:val="center"/>
            </w:pPr>
            <w:r>
              <w:t>Критерии соответствия объектов социально-культурного и коммунально-бытового назначения</w:t>
            </w:r>
          </w:p>
        </w:tc>
      </w:tr>
      <w:tr w:rsidR="00B33EDA" w14:paraId="1E606AF4" w14:textId="77777777">
        <w:tc>
          <w:tcPr>
            <w:tcW w:w="567" w:type="dxa"/>
          </w:tcPr>
          <w:p w14:paraId="18813E70" w14:textId="77777777" w:rsidR="00B33EDA" w:rsidRDefault="00B33EDA">
            <w:pPr>
              <w:pStyle w:val="ConsPlusNormal"/>
              <w:jc w:val="center"/>
            </w:pPr>
            <w:r>
              <w:t>1</w:t>
            </w:r>
          </w:p>
        </w:tc>
        <w:tc>
          <w:tcPr>
            <w:tcW w:w="4195" w:type="dxa"/>
          </w:tcPr>
          <w:p w14:paraId="314502EA" w14:textId="77777777" w:rsidR="00B33EDA" w:rsidRDefault="00B33EDA">
            <w:pPr>
              <w:pStyle w:val="ConsPlusNormal"/>
              <w:jc w:val="both"/>
            </w:pPr>
            <w:r>
              <w:t>Городские округа: Златоустовский, Копейский, Кыштымский, Магнитогорский, Миасский, Озерский, Снежинский, Троицкий, Чебаркульский, Челябинский;</w:t>
            </w:r>
          </w:p>
          <w:p w14:paraId="3F8D95A3" w14:textId="77777777" w:rsidR="00B33EDA" w:rsidRDefault="00B33EDA">
            <w:pPr>
              <w:pStyle w:val="ConsPlusNormal"/>
              <w:jc w:val="both"/>
            </w:pPr>
            <w:r>
              <w:t>муниципальные районы: Аргаяшский, Ашинский, Еманжелинский, Карталинский, Коркинский, Красноармейский, Саткинский, Сосновский</w:t>
            </w:r>
          </w:p>
        </w:tc>
        <w:tc>
          <w:tcPr>
            <w:tcW w:w="4252" w:type="dxa"/>
          </w:tcPr>
          <w:p w14:paraId="35B264C2" w14:textId="77777777" w:rsidR="00B33EDA" w:rsidRDefault="00B33EDA">
            <w:pPr>
              <w:pStyle w:val="ConsPlusNormal"/>
              <w:jc w:val="both"/>
            </w:pPr>
            <w:r>
              <w:t>объем инвестиций по проекту, предусматривающему размещение объекта социально-культурного и коммунально-бытового назначения (далее в настоящем приложении - проект), составит не менее 100 млн. рублей;</w:t>
            </w:r>
          </w:p>
          <w:p w14:paraId="17D03873" w14:textId="77777777" w:rsidR="00B33EDA" w:rsidRDefault="00B33EDA">
            <w:pPr>
              <w:pStyle w:val="ConsPlusNormal"/>
              <w:jc w:val="both"/>
            </w:pPr>
            <w:r>
              <w:t>количество создаваемых рабочих мест по проекту составит не менее 10;</w:t>
            </w:r>
          </w:p>
          <w:p w14:paraId="2A1262AE" w14:textId="77777777" w:rsidR="00B33EDA" w:rsidRDefault="00B33EDA">
            <w:pPr>
              <w:pStyle w:val="ConsPlusNormal"/>
              <w:jc w:val="both"/>
            </w:pPr>
            <w:r>
              <w:t>ежегодные поступления от налогов, взимаемых на территории муниципального образования, по проекту составят не менее 2 млн. рублей</w:t>
            </w:r>
          </w:p>
        </w:tc>
      </w:tr>
      <w:tr w:rsidR="00B33EDA" w14:paraId="47E65F24" w14:textId="77777777">
        <w:tc>
          <w:tcPr>
            <w:tcW w:w="567" w:type="dxa"/>
          </w:tcPr>
          <w:p w14:paraId="73F3DFE4" w14:textId="77777777" w:rsidR="00B33EDA" w:rsidRDefault="00B33EDA">
            <w:pPr>
              <w:pStyle w:val="ConsPlusNormal"/>
              <w:jc w:val="center"/>
            </w:pPr>
            <w:r>
              <w:t>2</w:t>
            </w:r>
          </w:p>
        </w:tc>
        <w:tc>
          <w:tcPr>
            <w:tcW w:w="4195" w:type="dxa"/>
          </w:tcPr>
          <w:p w14:paraId="6DE11214" w14:textId="77777777" w:rsidR="00B33EDA" w:rsidRDefault="00B33EDA">
            <w:pPr>
              <w:pStyle w:val="ConsPlusNormal"/>
              <w:jc w:val="both"/>
            </w:pPr>
            <w:r>
              <w:t>Городские округа: Верхнеуфалейский, Карабашский, Локомотивный, Трехгорный, Усть-Катавский, Южноуральский;</w:t>
            </w:r>
          </w:p>
          <w:p w14:paraId="6E7F8AF7" w14:textId="77777777" w:rsidR="00B33EDA" w:rsidRDefault="00B33EDA">
            <w:pPr>
              <w:pStyle w:val="ConsPlusNormal"/>
              <w:jc w:val="both"/>
            </w:pPr>
            <w:r>
              <w:t>муниципальные районы: Агаповский, Брединский, Варненский, Верхнеуральский, Еткульский, Каслинский, Катав-Ивановский, Кизильский, Кунашакский, Кусинский, Нагайбакский, Нязепетровский, Октябрьский, Пластовский, Троицкий, Увельский, Уйский, Чебаркульский, Чесменский</w:t>
            </w:r>
          </w:p>
        </w:tc>
        <w:tc>
          <w:tcPr>
            <w:tcW w:w="4252" w:type="dxa"/>
          </w:tcPr>
          <w:p w14:paraId="2E030FC1" w14:textId="77777777" w:rsidR="00B33EDA" w:rsidRDefault="00B33EDA">
            <w:pPr>
              <w:pStyle w:val="ConsPlusNormal"/>
              <w:jc w:val="both"/>
            </w:pPr>
            <w:r>
              <w:t>объем инвестиций по проекту составит не менее 50 млн. рублей;</w:t>
            </w:r>
          </w:p>
          <w:p w14:paraId="468039DA" w14:textId="77777777" w:rsidR="00B33EDA" w:rsidRDefault="00B33EDA">
            <w:pPr>
              <w:pStyle w:val="ConsPlusNormal"/>
              <w:jc w:val="both"/>
            </w:pPr>
            <w:r>
              <w:t>количество создаваемых рабочих мест по проекту составит не менее 5;</w:t>
            </w:r>
          </w:p>
          <w:p w14:paraId="403838C3" w14:textId="77777777" w:rsidR="00B33EDA" w:rsidRDefault="00B33EDA">
            <w:pPr>
              <w:pStyle w:val="ConsPlusNormal"/>
              <w:jc w:val="both"/>
            </w:pPr>
            <w:r>
              <w:t>ежегодные поступления от налогов, взимаемых на территории муниципального образования, по проекту составят не менее 1 млн. рублей</w:t>
            </w:r>
          </w:p>
        </w:tc>
      </w:tr>
    </w:tbl>
    <w:p w14:paraId="6BDCBACC" w14:textId="77777777" w:rsidR="00B33EDA" w:rsidRDefault="00B33EDA">
      <w:pPr>
        <w:pStyle w:val="ConsPlusNormal"/>
        <w:jc w:val="both"/>
      </w:pPr>
    </w:p>
    <w:p w14:paraId="0DF71255" w14:textId="77777777" w:rsidR="00B33EDA" w:rsidRDefault="00B33EDA">
      <w:pPr>
        <w:pStyle w:val="ConsPlusNormal"/>
        <w:jc w:val="both"/>
      </w:pPr>
    </w:p>
    <w:p w14:paraId="5A8701D9" w14:textId="77777777" w:rsidR="00B33EDA" w:rsidRDefault="00B33EDA">
      <w:pPr>
        <w:pStyle w:val="ConsPlusNormal"/>
        <w:jc w:val="both"/>
      </w:pPr>
    </w:p>
    <w:p w14:paraId="085EB9CD" w14:textId="77777777" w:rsidR="00B33EDA" w:rsidRDefault="00B33EDA">
      <w:pPr>
        <w:pStyle w:val="ConsPlusNormal"/>
        <w:jc w:val="both"/>
      </w:pPr>
    </w:p>
    <w:p w14:paraId="350AAA64" w14:textId="77777777" w:rsidR="00B33EDA" w:rsidRDefault="00B33EDA">
      <w:pPr>
        <w:pStyle w:val="ConsPlusNormal"/>
        <w:jc w:val="both"/>
      </w:pPr>
    </w:p>
    <w:p w14:paraId="75378BA7" w14:textId="77777777" w:rsidR="00B33EDA" w:rsidRDefault="00B33EDA">
      <w:pPr>
        <w:pStyle w:val="ConsPlusNormal"/>
        <w:jc w:val="right"/>
        <w:outlineLvl w:val="0"/>
      </w:pPr>
      <w:r>
        <w:t>Приложение N 2</w:t>
      </w:r>
    </w:p>
    <w:p w14:paraId="6EF570E3" w14:textId="77777777" w:rsidR="00B33EDA" w:rsidRDefault="00B33EDA">
      <w:pPr>
        <w:pStyle w:val="ConsPlusNormal"/>
        <w:jc w:val="right"/>
      </w:pPr>
      <w:r>
        <w:t>к Закону</w:t>
      </w:r>
    </w:p>
    <w:p w14:paraId="58F8B1F8" w14:textId="77777777" w:rsidR="00B33EDA" w:rsidRDefault="00B33EDA">
      <w:pPr>
        <w:pStyle w:val="ConsPlusNormal"/>
        <w:jc w:val="right"/>
      </w:pPr>
      <w:r>
        <w:t>Челябинской области</w:t>
      </w:r>
    </w:p>
    <w:p w14:paraId="57D05A86" w14:textId="77777777" w:rsidR="00B33EDA" w:rsidRDefault="00B33EDA">
      <w:pPr>
        <w:pStyle w:val="ConsPlusNormal"/>
        <w:jc w:val="right"/>
      </w:pPr>
      <w:r>
        <w:t>"О земельных отношениях"</w:t>
      </w:r>
    </w:p>
    <w:p w14:paraId="6F2DA1F1" w14:textId="77777777" w:rsidR="00B33EDA" w:rsidRDefault="00B33EDA">
      <w:pPr>
        <w:pStyle w:val="ConsPlusNormal"/>
        <w:jc w:val="right"/>
      </w:pPr>
      <w:r>
        <w:t>от 13 апреля 2015 г. N 154-ЗО</w:t>
      </w:r>
    </w:p>
    <w:p w14:paraId="44AA7D88" w14:textId="77777777" w:rsidR="00B33EDA" w:rsidRDefault="00B33EDA">
      <w:pPr>
        <w:pStyle w:val="ConsPlusNormal"/>
        <w:jc w:val="both"/>
      </w:pPr>
    </w:p>
    <w:p w14:paraId="5B9EA24C" w14:textId="77777777" w:rsidR="00B33EDA" w:rsidRDefault="00B33EDA">
      <w:pPr>
        <w:pStyle w:val="ConsPlusTitle"/>
        <w:jc w:val="center"/>
      </w:pPr>
      <w:bookmarkStart w:id="12" w:name="P347"/>
      <w:bookmarkEnd w:id="12"/>
      <w:r>
        <w:t>Критерии</w:t>
      </w:r>
    </w:p>
    <w:p w14:paraId="6FC519EB" w14:textId="77777777" w:rsidR="00B33EDA" w:rsidRDefault="00B33EDA">
      <w:pPr>
        <w:pStyle w:val="ConsPlusTitle"/>
        <w:jc w:val="center"/>
      </w:pPr>
      <w:r>
        <w:t>масштабных инвестиционных проектов (по видам экономической</w:t>
      </w:r>
    </w:p>
    <w:p w14:paraId="7780442E" w14:textId="77777777" w:rsidR="00B33EDA" w:rsidRDefault="00B33EDA">
      <w:pPr>
        <w:pStyle w:val="ConsPlusTitle"/>
        <w:jc w:val="center"/>
      </w:pPr>
      <w:r>
        <w:t>деятельности, относящимся к следующим разделам</w:t>
      </w:r>
    </w:p>
    <w:p w14:paraId="0EC483A3" w14:textId="77777777" w:rsidR="00B33EDA" w:rsidRDefault="00B33EDA">
      <w:pPr>
        <w:pStyle w:val="ConsPlusTitle"/>
        <w:jc w:val="center"/>
      </w:pPr>
      <w:r>
        <w:t>Общероссийского классификатора видов экономической</w:t>
      </w:r>
    </w:p>
    <w:p w14:paraId="23FABF7C" w14:textId="77777777" w:rsidR="00B33EDA" w:rsidRDefault="00B33EDA">
      <w:pPr>
        <w:pStyle w:val="ConsPlusTitle"/>
        <w:jc w:val="center"/>
      </w:pPr>
      <w:r>
        <w:t>деятельности: "Сельское, лесное хозяйство, охота,</w:t>
      </w:r>
    </w:p>
    <w:p w14:paraId="6590C585" w14:textId="77777777" w:rsidR="00B33EDA" w:rsidRDefault="00B33EDA">
      <w:pPr>
        <w:pStyle w:val="ConsPlusTitle"/>
        <w:jc w:val="center"/>
      </w:pPr>
      <w:r>
        <w:t>рыболовство и рыбоводство", "Обрабатывающие производства",</w:t>
      </w:r>
    </w:p>
    <w:p w14:paraId="7DF67879" w14:textId="77777777" w:rsidR="00B33EDA" w:rsidRDefault="00B33EDA">
      <w:pPr>
        <w:pStyle w:val="ConsPlusTitle"/>
        <w:jc w:val="center"/>
      </w:pPr>
      <w:r>
        <w:t>"Обеспечение электрической энергией, газом и паром;</w:t>
      </w:r>
    </w:p>
    <w:p w14:paraId="7378AF24" w14:textId="77777777" w:rsidR="00B33EDA" w:rsidRDefault="00B33EDA">
      <w:pPr>
        <w:pStyle w:val="ConsPlusTitle"/>
        <w:jc w:val="center"/>
      </w:pPr>
      <w:r>
        <w:t>кондиционирование воздуха", "Водоснабжение; водоотведение,</w:t>
      </w:r>
    </w:p>
    <w:p w14:paraId="77E3FB93" w14:textId="77777777" w:rsidR="00B33EDA" w:rsidRDefault="00B33EDA">
      <w:pPr>
        <w:pStyle w:val="ConsPlusTitle"/>
        <w:jc w:val="center"/>
      </w:pPr>
      <w:r>
        <w:t>организация сбора и утилизации отходов, деятельность</w:t>
      </w:r>
    </w:p>
    <w:p w14:paraId="00372E38" w14:textId="77777777" w:rsidR="00B33EDA" w:rsidRDefault="00B33EDA">
      <w:pPr>
        <w:pStyle w:val="ConsPlusTitle"/>
        <w:jc w:val="center"/>
      </w:pPr>
      <w:r>
        <w:t>по ликвидации загрязнений", "Транспортировка и хранение",</w:t>
      </w:r>
    </w:p>
    <w:p w14:paraId="5FF4B88A" w14:textId="77777777" w:rsidR="00B33EDA" w:rsidRDefault="00B33EDA">
      <w:pPr>
        <w:pStyle w:val="ConsPlusTitle"/>
        <w:jc w:val="center"/>
      </w:pPr>
      <w:r>
        <w:t>"Деятельность в области информации и связи"), в целях</w:t>
      </w:r>
    </w:p>
    <w:p w14:paraId="4A5867B1" w14:textId="77777777" w:rsidR="00B33EDA" w:rsidRDefault="00B33EDA">
      <w:pPr>
        <w:pStyle w:val="ConsPlusTitle"/>
        <w:jc w:val="center"/>
      </w:pPr>
      <w:r>
        <w:t>реализации которых юридическим лицам в аренду без проведения</w:t>
      </w:r>
    </w:p>
    <w:p w14:paraId="3C8EC632" w14:textId="77777777" w:rsidR="00B33EDA" w:rsidRDefault="00B33EDA">
      <w:pPr>
        <w:pStyle w:val="ConsPlusTitle"/>
        <w:jc w:val="center"/>
      </w:pPr>
      <w:r>
        <w:t>торгов предоставляются земельные участки, находящиеся</w:t>
      </w:r>
    </w:p>
    <w:p w14:paraId="4C563E49" w14:textId="77777777" w:rsidR="00B33EDA" w:rsidRDefault="00B33EDA">
      <w:pPr>
        <w:pStyle w:val="ConsPlusTitle"/>
        <w:jc w:val="center"/>
      </w:pPr>
      <w:r>
        <w:t>в государственной собственности Челябинской области</w:t>
      </w:r>
    </w:p>
    <w:p w14:paraId="23A0535C" w14:textId="77777777" w:rsidR="00B33EDA" w:rsidRDefault="00B33EDA">
      <w:pPr>
        <w:pStyle w:val="ConsPlusTitle"/>
        <w:jc w:val="center"/>
      </w:pPr>
      <w:r>
        <w:t>или муниципальной собственности, а также земельные участки,</w:t>
      </w:r>
    </w:p>
    <w:p w14:paraId="58AAA5EB" w14:textId="77777777" w:rsidR="00B33EDA" w:rsidRDefault="00B33EDA">
      <w:pPr>
        <w:pStyle w:val="ConsPlusTitle"/>
        <w:jc w:val="center"/>
      </w:pPr>
      <w:r>
        <w:t>государственная собственность на которые не разграничена</w:t>
      </w:r>
    </w:p>
    <w:p w14:paraId="25AC1CBD" w14:textId="77777777" w:rsidR="00B33EDA" w:rsidRDefault="00B33E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3EDA" w14:paraId="5E4C5E6F" w14:textId="77777777">
        <w:trPr>
          <w:jc w:val="center"/>
        </w:trPr>
        <w:tc>
          <w:tcPr>
            <w:tcW w:w="9294" w:type="dxa"/>
            <w:tcBorders>
              <w:top w:val="nil"/>
              <w:left w:val="single" w:sz="24" w:space="0" w:color="CED3F1"/>
              <w:bottom w:val="nil"/>
              <w:right w:val="single" w:sz="24" w:space="0" w:color="F4F3F8"/>
            </w:tcBorders>
            <w:shd w:val="clear" w:color="auto" w:fill="F4F3F8"/>
          </w:tcPr>
          <w:p w14:paraId="56D73582" w14:textId="77777777" w:rsidR="00B33EDA" w:rsidRDefault="00B33EDA">
            <w:pPr>
              <w:pStyle w:val="ConsPlusNormal"/>
              <w:jc w:val="center"/>
            </w:pPr>
            <w:r>
              <w:rPr>
                <w:color w:val="392C69"/>
              </w:rPr>
              <w:t>Список изменяющих документов</w:t>
            </w:r>
          </w:p>
          <w:p w14:paraId="192C9492" w14:textId="77777777" w:rsidR="00B33EDA" w:rsidRDefault="00B33EDA">
            <w:pPr>
              <w:pStyle w:val="ConsPlusNormal"/>
              <w:jc w:val="center"/>
            </w:pPr>
            <w:r>
              <w:rPr>
                <w:color w:val="392C69"/>
              </w:rPr>
              <w:t xml:space="preserve">(в ред. </w:t>
            </w:r>
            <w:hyperlink r:id="rId109" w:history="1">
              <w:r>
                <w:rPr>
                  <w:color w:val="0000FF"/>
                </w:rPr>
                <w:t>Закона</w:t>
              </w:r>
            </w:hyperlink>
            <w:r>
              <w:rPr>
                <w:color w:val="392C69"/>
              </w:rPr>
              <w:t xml:space="preserve"> Челябинской области от 06.02.2020 N 107-ЗО)</w:t>
            </w:r>
          </w:p>
        </w:tc>
      </w:tr>
    </w:tbl>
    <w:p w14:paraId="32CFA769" w14:textId="77777777" w:rsidR="00B33EDA" w:rsidRDefault="00B33E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4252"/>
      </w:tblGrid>
      <w:tr w:rsidR="00B33EDA" w14:paraId="40517CF7" w14:textId="77777777">
        <w:tc>
          <w:tcPr>
            <w:tcW w:w="567" w:type="dxa"/>
          </w:tcPr>
          <w:p w14:paraId="63562DE0" w14:textId="77777777" w:rsidR="00B33EDA" w:rsidRDefault="00B33EDA">
            <w:pPr>
              <w:pStyle w:val="ConsPlusNormal"/>
              <w:jc w:val="center"/>
            </w:pPr>
            <w:r>
              <w:t>N п/п</w:t>
            </w:r>
          </w:p>
        </w:tc>
        <w:tc>
          <w:tcPr>
            <w:tcW w:w="4195" w:type="dxa"/>
          </w:tcPr>
          <w:p w14:paraId="7C2AD632" w14:textId="77777777" w:rsidR="00B33EDA" w:rsidRDefault="00B33EDA">
            <w:pPr>
              <w:pStyle w:val="ConsPlusNormal"/>
              <w:jc w:val="center"/>
            </w:pPr>
            <w:r>
              <w:t>Наименования муниципальных образований</w:t>
            </w:r>
          </w:p>
        </w:tc>
        <w:tc>
          <w:tcPr>
            <w:tcW w:w="4252" w:type="dxa"/>
          </w:tcPr>
          <w:p w14:paraId="1268249E" w14:textId="77777777" w:rsidR="00B33EDA" w:rsidRDefault="00B33EDA">
            <w:pPr>
              <w:pStyle w:val="ConsPlusNormal"/>
              <w:jc w:val="center"/>
            </w:pPr>
            <w:r>
              <w:t>Критерии масштабных инвестиционных проектов</w:t>
            </w:r>
          </w:p>
        </w:tc>
      </w:tr>
      <w:tr w:rsidR="00B33EDA" w14:paraId="40B5B56D" w14:textId="77777777">
        <w:tc>
          <w:tcPr>
            <w:tcW w:w="567" w:type="dxa"/>
          </w:tcPr>
          <w:p w14:paraId="1133F915" w14:textId="77777777" w:rsidR="00B33EDA" w:rsidRDefault="00B33EDA">
            <w:pPr>
              <w:pStyle w:val="ConsPlusNormal"/>
              <w:jc w:val="center"/>
            </w:pPr>
            <w:r>
              <w:t>1</w:t>
            </w:r>
          </w:p>
        </w:tc>
        <w:tc>
          <w:tcPr>
            <w:tcW w:w="4195" w:type="dxa"/>
          </w:tcPr>
          <w:p w14:paraId="11E75CF2" w14:textId="77777777" w:rsidR="00B33EDA" w:rsidRDefault="00B33EDA">
            <w:pPr>
              <w:pStyle w:val="ConsPlusNormal"/>
              <w:jc w:val="center"/>
            </w:pPr>
            <w:r>
              <w:t>2</w:t>
            </w:r>
          </w:p>
        </w:tc>
        <w:tc>
          <w:tcPr>
            <w:tcW w:w="4252" w:type="dxa"/>
          </w:tcPr>
          <w:p w14:paraId="73E559DF" w14:textId="77777777" w:rsidR="00B33EDA" w:rsidRDefault="00B33EDA">
            <w:pPr>
              <w:pStyle w:val="ConsPlusNormal"/>
              <w:jc w:val="center"/>
            </w:pPr>
            <w:r>
              <w:t>3</w:t>
            </w:r>
          </w:p>
        </w:tc>
      </w:tr>
      <w:tr w:rsidR="00B33EDA" w14:paraId="670CAA47" w14:textId="77777777">
        <w:tc>
          <w:tcPr>
            <w:tcW w:w="567" w:type="dxa"/>
          </w:tcPr>
          <w:p w14:paraId="15FDE25A" w14:textId="77777777" w:rsidR="00B33EDA" w:rsidRDefault="00B33EDA">
            <w:pPr>
              <w:pStyle w:val="ConsPlusNormal"/>
              <w:jc w:val="center"/>
            </w:pPr>
            <w:r>
              <w:t>1</w:t>
            </w:r>
          </w:p>
        </w:tc>
        <w:tc>
          <w:tcPr>
            <w:tcW w:w="4195" w:type="dxa"/>
          </w:tcPr>
          <w:p w14:paraId="47E162AC" w14:textId="77777777" w:rsidR="00B33EDA" w:rsidRDefault="00B33EDA">
            <w:pPr>
              <w:pStyle w:val="ConsPlusNormal"/>
              <w:jc w:val="both"/>
            </w:pPr>
            <w:r>
              <w:t>Городские округа: Магнитогорский, Челябинский</w:t>
            </w:r>
          </w:p>
        </w:tc>
        <w:tc>
          <w:tcPr>
            <w:tcW w:w="4252" w:type="dxa"/>
          </w:tcPr>
          <w:p w14:paraId="2C93415E" w14:textId="77777777" w:rsidR="00B33EDA" w:rsidRDefault="00B33EDA">
            <w:pPr>
              <w:pStyle w:val="ConsPlusNormal"/>
              <w:jc w:val="both"/>
            </w:pPr>
            <w:r>
              <w:t>объем инвестиций по масштабному инвестиционному проекту (далее в настоящем приложении - проект) составит не менее 150 млн. рублей;</w:t>
            </w:r>
          </w:p>
          <w:p w14:paraId="283F87AB" w14:textId="77777777" w:rsidR="00B33EDA" w:rsidRDefault="00B33EDA">
            <w:pPr>
              <w:pStyle w:val="ConsPlusNormal"/>
              <w:jc w:val="both"/>
            </w:pPr>
            <w:r>
              <w:t>количество создаваемых рабочих мест по проекту составит не менее 100;</w:t>
            </w:r>
          </w:p>
          <w:p w14:paraId="284480C4" w14:textId="77777777" w:rsidR="00B33EDA" w:rsidRDefault="00B33EDA">
            <w:pPr>
              <w:pStyle w:val="ConsPlusNormal"/>
              <w:jc w:val="both"/>
            </w:pPr>
            <w:r>
              <w:t>ежегодные поступления от налогов, взимаемых на территории муниципального образования, по проекту составят не менее 5 млн. рублей</w:t>
            </w:r>
          </w:p>
        </w:tc>
      </w:tr>
      <w:tr w:rsidR="00B33EDA" w14:paraId="42292BF8" w14:textId="77777777">
        <w:tc>
          <w:tcPr>
            <w:tcW w:w="567" w:type="dxa"/>
          </w:tcPr>
          <w:p w14:paraId="6BED6625" w14:textId="77777777" w:rsidR="00B33EDA" w:rsidRDefault="00B33EDA">
            <w:pPr>
              <w:pStyle w:val="ConsPlusNormal"/>
              <w:jc w:val="center"/>
            </w:pPr>
            <w:r>
              <w:t>2</w:t>
            </w:r>
          </w:p>
        </w:tc>
        <w:tc>
          <w:tcPr>
            <w:tcW w:w="4195" w:type="dxa"/>
          </w:tcPr>
          <w:p w14:paraId="0D74790E" w14:textId="77777777" w:rsidR="00B33EDA" w:rsidRDefault="00B33EDA">
            <w:pPr>
              <w:pStyle w:val="ConsPlusNormal"/>
              <w:jc w:val="both"/>
            </w:pPr>
            <w:r>
              <w:t>Городские округа: Златоустовский, Копейский, Миасский</w:t>
            </w:r>
          </w:p>
        </w:tc>
        <w:tc>
          <w:tcPr>
            <w:tcW w:w="4252" w:type="dxa"/>
          </w:tcPr>
          <w:p w14:paraId="4854B8DF" w14:textId="77777777" w:rsidR="00B33EDA" w:rsidRDefault="00B33EDA">
            <w:pPr>
              <w:pStyle w:val="ConsPlusNormal"/>
              <w:jc w:val="both"/>
            </w:pPr>
            <w:r>
              <w:t>объем инвестиций по проекту составит не менее 125 млн. рублей;</w:t>
            </w:r>
          </w:p>
          <w:p w14:paraId="754511FC" w14:textId="77777777" w:rsidR="00B33EDA" w:rsidRDefault="00B33EDA">
            <w:pPr>
              <w:pStyle w:val="ConsPlusNormal"/>
              <w:jc w:val="both"/>
            </w:pPr>
            <w:r>
              <w:t>количество создаваемых рабочих мест по проекту составит не менее 85;</w:t>
            </w:r>
          </w:p>
          <w:p w14:paraId="75CFDB9E" w14:textId="77777777" w:rsidR="00B33EDA" w:rsidRDefault="00B33EDA">
            <w:pPr>
              <w:pStyle w:val="ConsPlusNormal"/>
              <w:jc w:val="both"/>
            </w:pPr>
            <w:r>
              <w:t>ежегодные поступления от налогов, взимаемых на территории муниципального образования, по проекту составят не менее 4 млн. рублей</w:t>
            </w:r>
          </w:p>
        </w:tc>
      </w:tr>
      <w:tr w:rsidR="00B33EDA" w14:paraId="5B827743" w14:textId="77777777">
        <w:tc>
          <w:tcPr>
            <w:tcW w:w="567" w:type="dxa"/>
          </w:tcPr>
          <w:p w14:paraId="40888E67" w14:textId="77777777" w:rsidR="00B33EDA" w:rsidRDefault="00B33EDA">
            <w:pPr>
              <w:pStyle w:val="ConsPlusNormal"/>
              <w:jc w:val="center"/>
            </w:pPr>
            <w:r>
              <w:lastRenderedPageBreak/>
              <w:t>3</w:t>
            </w:r>
          </w:p>
        </w:tc>
        <w:tc>
          <w:tcPr>
            <w:tcW w:w="4195" w:type="dxa"/>
          </w:tcPr>
          <w:p w14:paraId="51CBDFEE" w14:textId="77777777" w:rsidR="00B33EDA" w:rsidRDefault="00B33EDA">
            <w:pPr>
              <w:pStyle w:val="ConsPlusNormal"/>
              <w:jc w:val="both"/>
            </w:pPr>
            <w:r>
              <w:t>Городские округа: Кыштымский, Озерский, Снежинский, Троицкий, Чебаркульский;</w:t>
            </w:r>
          </w:p>
          <w:p w14:paraId="155A977D" w14:textId="77777777" w:rsidR="00B33EDA" w:rsidRDefault="00B33EDA">
            <w:pPr>
              <w:pStyle w:val="ConsPlusNormal"/>
              <w:jc w:val="both"/>
            </w:pPr>
            <w:r>
              <w:t>муниципальные районы: Аргаяшский, Ашинский, Еманжелинский, Карталинский, Коркинский, Красноармейский, Саткинский, Сосновский</w:t>
            </w:r>
          </w:p>
        </w:tc>
        <w:tc>
          <w:tcPr>
            <w:tcW w:w="4252" w:type="dxa"/>
          </w:tcPr>
          <w:p w14:paraId="4F724AB6" w14:textId="77777777" w:rsidR="00B33EDA" w:rsidRDefault="00B33EDA">
            <w:pPr>
              <w:pStyle w:val="ConsPlusNormal"/>
              <w:jc w:val="both"/>
            </w:pPr>
            <w:r>
              <w:t>объем инвестиций по проекту составит не менее 100 млн. рублей;</w:t>
            </w:r>
          </w:p>
          <w:p w14:paraId="6EA8F9B6" w14:textId="77777777" w:rsidR="00B33EDA" w:rsidRDefault="00B33EDA">
            <w:pPr>
              <w:pStyle w:val="ConsPlusNormal"/>
              <w:jc w:val="both"/>
            </w:pPr>
            <w:r>
              <w:t>количество создаваемых рабочих мест по проекту составит не менее 65;</w:t>
            </w:r>
          </w:p>
          <w:p w14:paraId="6380B3E6" w14:textId="77777777" w:rsidR="00B33EDA" w:rsidRDefault="00B33EDA">
            <w:pPr>
              <w:pStyle w:val="ConsPlusNormal"/>
              <w:jc w:val="both"/>
            </w:pPr>
            <w:r>
              <w:t>ежегодные поступления от налогов, взимаемых на территории муниципального образования, по проекту составят не менее 3 млн. рублей</w:t>
            </w:r>
          </w:p>
        </w:tc>
      </w:tr>
      <w:tr w:rsidR="00B33EDA" w14:paraId="41A2E503" w14:textId="77777777">
        <w:tc>
          <w:tcPr>
            <w:tcW w:w="567" w:type="dxa"/>
          </w:tcPr>
          <w:p w14:paraId="37263715" w14:textId="77777777" w:rsidR="00B33EDA" w:rsidRDefault="00B33EDA">
            <w:pPr>
              <w:pStyle w:val="ConsPlusNormal"/>
              <w:jc w:val="center"/>
            </w:pPr>
            <w:r>
              <w:t>4</w:t>
            </w:r>
          </w:p>
        </w:tc>
        <w:tc>
          <w:tcPr>
            <w:tcW w:w="4195" w:type="dxa"/>
          </w:tcPr>
          <w:p w14:paraId="501BF021" w14:textId="77777777" w:rsidR="00B33EDA" w:rsidRDefault="00B33EDA">
            <w:pPr>
              <w:pStyle w:val="ConsPlusNormal"/>
              <w:jc w:val="both"/>
            </w:pPr>
            <w:r>
              <w:t>Городские округа: Верхнеуфалейский, Карабашский, Локомотивный, Трехгорный, Усть-Катавский, Южноуральский;</w:t>
            </w:r>
          </w:p>
          <w:p w14:paraId="5AD7F11C" w14:textId="77777777" w:rsidR="00B33EDA" w:rsidRDefault="00B33EDA">
            <w:pPr>
              <w:pStyle w:val="ConsPlusNormal"/>
              <w:jc w:val="both"/>
            </w:pPr>
            <w:r>
              <w:t>муниципальные районы: Агаповский, Брединский, Варненский, Верхнеуральский, Еткульский, Каслинский, Катав-Ивановский, Кизильский, Кунашакский, Кусинский, Нагайбакский, Нязепетровский, Октябрьский, Пластовский, Троицкий, Увельский, Уйский, Чебаркульский, Чесменский</w:t>
            </w:r>
          </w:p>
        </w:tc>
        <w:tc>
          <w:tcPr>
            <w:tcW w:w="4252" w:type="dxa"/>
          </w:tcPr>
          <w:p w14:paraId="2949B82F" w14:textId="77777777" w:rsidR="00B33EDA" w:rsidRDefault="00B33EDA">
            <w:pPr>
              <w:pStyle w:val="ConsPlusNormal"/>
              <w:jc w:val="both"/>
            </w:pPr>
            <w:r>
              <w:t>объем инвестиций по проекту составит не менее 50 млн. рублей;</w:t>
            </w:r>
          </w:p>
          <w:p w14:paraId="0C2BA3F7" w14:textId="77777777" w:rsidR="00B33EDA" w:rsidRDefault="00B33EDA">
            <w:pPr>
              <w:pStyle w:val="ConsPlusNormal"/>
              <w:jc w:val="both"/>
            </w:pPr>
            <w:r>
              <w:t>количество создаваемых рабочих мест по проекту составит не менее 25;</w:t>
            </w:r>
          </w:p>
          <w:p w14:paraId="013DF9C0" w14:textId="77777777" w:rsidR="00B33EDA" w:rsidRDefault="00B33EDA">
            <w:pPr>
              <w:pStyle w:val="ConsPlusNormal"/>
              <w:jc w:val="both"/>
            </w:pPr>
            <w:r>
              <w:t>ежегодные поступления от налогов, взимаемых на территории муниципального образования, по проекту составят не менее 2 млн. рублей</w:t>
            </w:r>
          </w:p>
        </w:tc>
      </w:tr>
    </w:tbl>
    <w:p w14:paraId="213868A7" w14:textId="77777777" w:rsidR="00B33EDA" w:rsidRDefault="00B33EDA">
      <w:pPr>
        <w:pStyle w:val="ConsPlusNormal"/>
        <w:jc w:val="both"/>
      </w:pPr>
    </w:p>
    <w:p w14:paraId="0C139554" w14:textId="77777777" w:rsidR="00B33EDA" w:rsidRDefault="00B33EDA">
      <w:pPr>
        <w:pStyle w:val="ConsPlusNormal"/>
        <w:jc w:val="both"/>
      </w:pPr>
    </w:p>
    <w:p w14:paraId="66547601" w14:textId="77777777" w:rsidR="00B33EDA" w:rsidRDefault="00B33EDA">
      <w:pPr>
        <w:pStyle w:val="ConsPlusNormal"/>
        <w:jc w:val="both"/>
      </w:pPr>
    </w:p>
    <w:p w14:paraId="513FF0EF" w14:textId="77777777" w:rsidR="00B33EDA" w:rsidRDefault="00B33EDA">
      <w:pPr>
        <w:pStyle w:val="ConsPlusNormal"/>
        <w:jc w:val="both"/>
      </w:pPr>
    </w:p>
    <w:p w14:paraId="1D0AE23C" w14:textId="77777777" w:rsidR="00B33EDA" w:rsidRDefault="00B33EDA">
      <w:pPr>
        <w:pStyle w:val="ConsPlusNormal"/>
        <w:jc w:val="both"/>
      </w:pPr>
    </w:p>
    <w:p w14:paraId="4595D05E" w14:textId="77777777" w:rsidR="00B33EDA" w:rsidRDefault="00B33EDA">
      <w:pPr>
        <w:pStyle w:val="ConsPlusNormal"/>
        <w:jc w:val="right"/>
        <w:outlineLvl w:val="0"/>
      </w:pPr>
      <w:r>
        <w:t>Приложение N 3</w:t>
      </w:r>
    </w:p>
    <w:p w14:paraId="1F67854F" w14:textId="77777777" w:rsidR="00B33EDA" w:rsidRDefault="00B33EDA">
      <w:pPr>
        <w:pStyle w:val="ConsPlusNormal"/>
        <w:jc w:val="right"/>
      </w:pPr>
      <w:r>
        <w:t>к Закону</w:t>
      </w:r>
    </w:p>
    <w:p w14:paraId="6171F566" w14:textId="77777777" w:rsidR="00B33EDA" w:rsidRDefault="00B33EDA">
      <w:pPr>
        <w:pStyle w:val="ConsPlusNormal"/>
        <w:jc w:val="right"/>
      </w:pPr>
      <w:r>
        <w:t>Челябинской области</w:t>
      </w:r>
    </w:p>
    <w:p w14:paraId="6BE031C1" w14:textId="77777777" w:rsidR="00B33EDA" w:rsidRDefault="00B33EDA">
      <w:pPr>
        <w:pStyle w:val="ConsPlusNormal"/>
        <w:jc w:val="right"/>
      </w:pPr>
      <w:r>
        <w:t>"О земельных отношениях"</w:t>
      </w:r>
    </w:p>
    <w:p w14:paraId="12E1A1F1" w14:textId="77777777" w:rsidR="00B33EDA" w:rsidRDefault="00B33EDA">
      <w:pPr>
        <w:pStyle w:val="ConsPlusNormal"/>
        <w:jc w:val="right"/>
      </w:pPr>
      <w:r>
        <w:t>от 13 апреля 2015 г. N 154-ЗО</w:t>
      </w:r>
    </w:p>
    <w:p w14:paraId="750E5285" w14:textId="77777777" w:rsidR="00B33EDA" w:rsidRDefault="00B33EDA">
      <w:pPr>
        <w:pStyle w:val="ConsPlusNormal"/>
        <w:jc w:val="both"/>
      </w:pPr>
    </w:p>
    <w:p w14:paraId="4180AC75" w14:textId="77777777" w:rsidR="00B33EDA" w:rsidRDefault="00B33EDA">
      <w:pPr>
        <w:pStyle w:val="ConsPlusTitle"/>
        <w:jc w:val="center"/>
      </w:pPr>
      <w:bookmarkStart w:id="13" w:name="P405"/>
      <w:bookmarkEnd w:id="13"/>
      <w:r>
        <w:t>Критерии</w:t>
      </w:r>
    </w:p>
    <w:p w14:paraId="0064CCF7" w14:textId="77777777" w:rsidR="00B33EDA" w:rsidRDefault="00B33EDA">
      <w:pPr>
        <w:pStyle w:val="ConsPlusTitle"/>
        <w:jc w:val="center"/>
      </w:pPr>
      <w:r>
        <w:t>масштабных инвестиционных проектов по созданию и развитию</w:t>
      </w:r>
    </w:p>
    <w:p w14:paraId="3617C5A5" w14:textId="77777777" w:rsidR="00B33EDA" w:rsidRDefault="00B33EDA">
      <w:pPr>
        <w:pStyle w:val="ConsPlusTitle"/>
        <w:jc w:val="center"/>
      </w:pPr>
      <w:r>
        <w:t>индустриальных (промышленных) парков на территории</w:t>
      </w:r>
    </w:p>
    <w:p w14:paraId="49062156" w14:textId="77777777" w:rsidR="00B33EDA" w:rsidRDefault="00B33EDA">
      <w:pPr>
        <w:pStyle w:val="ConsPlusTitle"/>
        <w:jc w:val="center"/>
      </w:pPr>
      <w:r>
        <w:t>Челябинской области, в целях реализации которых юридическим</w:t>
      </w:r>
    </w:p>
    <w:p w14:paraId="0B39B2AB" w14:textId="77777777" w:rsidR="00B33EDA" w:rsidRDefault="00B33EDA">
      <w:pPr>
        <w:pStyle w:val="ConsPlusTitle"/>
        <w:jc w:val="center"/>
      </w:pPr>
      <w:r>
        <w:t>лицам в аренду без проведения торгов предоставляются</w:t>
      </w:r>
    </w:p>
    <w:p w14:paraId="3F87F61B" w14:textId="77777777" w:rsidR="00B33EDA" w:rsidRDefault="00B33EDA">
      <w:pPr>
        <w:pStyle w:val="ConsPlusTitle"/>
        <w:jc w:val="center"/>
      </w:pPr>
      <w:r>
        <w:t>земельные участки, находящиеся в государственной</w:t>
      </w:r>
    </w:p>
    <w:p w14:paraId="5DF9352F" w14:textId="77777777" w:rsidR="00B33EDA" w:rsidRDefault="00B33EDA">
      <w:pPr>
        <w:pStyle w:val="ConsPlusTitle"/>
        <w:jc w:val="center"/>
      </w:pPr>
      <w:r>
        <w:t>собственности Челябинской области или муниципальной</w:t>
      </w:r>
    </w:p>
    <w:p w14:paraId="3C7A41F0" w14:textId="77777777" w:rsidR="00B33EDA" w:rsidRDefault="00B33EDA">
      <w:pPr>
        <w:pStyle w:val="ConsPlusTitle"/>
        <w:jc w:val="center"/>
      </w:pPr>
      <w:r>
        <w:t>собственности, а также земельные участки, государственная</w:t>
      </w:r>
    </w:p>
    <w:p w14:paraId="39406350" w14:textId="77777777" w:rsidR="00B33EDA" w:rsidRDefault="00B33EDA">
      <w:pPr>
        <w:pStyle w:val="ConsPlusTitle"/>
        <w:jc w:val="center"/>
      </w:pPr>
      <w:r>
        <w:t>собственность на которые не разграничена</w:t>
      </w:r>
    </w:p>
    <w:p w14:paraId="762EC6B5" w14:textId="77777777" w:rsidR="00B33EDA" w:rsidRDefault="00B33E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33EDA" w14:paraId="02C06577" w14:textId="77777777">
        <w:trPr>
          <w:jc w:val="center"/>
        </w:trPr>
        <w:tc>
          <w:tcPr>
            <w:tcW w:w="9294" w:type="dxa"/>
            <w:tcBorders>
              <w:top w:val="nil"/>
              <w:left w:val="single" w:sz="24" w:space="0" w:color="CED3F1"/>
              <w:bottom w:val="nil"/>
              <w:right w:val="single" w:sz="24" w:space="0" w:color="F4F3F8"/>
            </w:tcBorders>
            <w:shd w:val="clear" w:color="auto" w:fill="F4F3F8"/>
          </w:tcPr>
          <w:p w14:paraId="7B89F500" w14:textId="77777777" w:rsidR="00B33EDA" w:rsidRDefault="00B33EDA">
            <w:pPr>
              <w:pStyle w:val="ConsPlusNormal"/>
              <w:jc w:val="center"/>
            </w:pPr>
            <w:r>
              <w:rPr>
                <w:color w:val="392C69"/>
              </w:rPr>
              <w:t>Список изменяющих документов</w:t>
            </w:r>
          </w:p>
          <w:p w14:paraId="76890CE3" w14:textId="77777777" w:rsidR="00B33EDA" w:rsidRDefault="00B33EDA">
            <w:pPr>
              <w:pStyle w:val="ConsPlusNormal"/>
              <w:jc w:val="center"/>
            </w:pPr>
            <w:r>
              <w:rPr>
                <w:color w:val="392C69"/>
              </w:rPr>
              <w:t xml:space="preserve">(введены </w:t>
            </w:r>
            <w:hyperlink r:id="rId110" w:history="1">
              <w:r>
                <w:rPr>
                  <w:color w:val="0000FF"/>
                </w:rPr>
                <w:t>Законом</w:t>
              </w:r>
            </w:hyperlink>
            <w:r>
              <w:rPr>
                <w:color w:val="392C69"/>
              </w:rPr>
              <w:t xml:space="preserve"> Челябинской области от 31.10.2017 N 605-ЗО)</w:t>
            </w:r>
          </w:p>
        </w:tc>
      </w:tr>
    </w:tbl>
    <w:p w14:paraId="2A014998" w14:textId="77777777" w:rsidR="00B33EDA" w:rsidRDefault="00B33E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572"/>
        <w:gridCol w:w="4932"/>
      </w:tblGrid>
      <w:tr w:rsidR="00B33EDA" w14:paraId="2E4F9521" w14:textId="77777777">
        <w:tc>
          <w:tcPr>
            <w:tcW w:w="568" w:type="dxa"/>
          </w:tcPr>
          <w:p w14:paraId="0E710B04" w14:textId="77777777" w:rsidR="00B33EDA" w:rsidRDefault="00B33EDA">
            <w:pPr>
              <w:pStyle w:val="ConsPlusNormal"/>
              <w:jc w:val="center"/>
            </w:pPr>
            <w:r>
              <w:t>N п/п</w:t>
            </w:r>
          </w:p>
        </w:tc>
        <w:tc>
          <w:tcPr>
            <w:tcW w:w="3572" w:type="dxa"/>
          </w:tcPr>
          <w:p w14:paraId="21C044D0" w14:textId="77777777" w:rsidR="00B33EDA" w:rsidRDefault="00B33EDA">
            <w:pPr>
              <w:pStyle w:val="ConsPlusNormal"/>
              <w:jc w:val="center"/>
            </w:pPr>
            <w:r>
              <w:t>Наименования муниципальных образований</w:t>
            </w:r>
          </w:p>
        </w:tc>
        <w:tc>
          <w:tcPr>
            <w:tcW w:w="4932" w:type="dxa"/>
          </w:tcPr>
          <w:p w14:paraId="681CA76B" w14:textId="77777777" w:rsidR="00B33EDA" w:rsidRDefault="00B33EDA">
            <w:pPr>
              <w:pStyle w:val="ConsPlusNormal"/>
              <w:jc w:val="center"/>
            </w:pPr>
            <w:r>
              <w:t>Критерии масштабных инвестиционных проектов</w:t>
            </w:r>
          </w:p>
        </w:tc>
      </w:tr>
      <w:tr w:rsidR="00B33EDA" w14:paraId="233E83D1" w14:textId="77777777">
        <w:tc>
          <w:tcPr>
            <w:tcW w:w="568" w:type="dxa"/>
          </w:tcPr>
          <w:p w14:paraId="3E18E3FC" w14:textId="77777777" w:rsidR="00B33EDA" w:rsidRDefault="00B33EDA">
            <w:pPr>
              <w:pStyle w:val="ConsPlusNormal"/>
              <w:jc w:val="center"/>
            </w:pPr>
            <w:r>
              <w:t>1</w:t>
            </w:r>
          </w:p>
        </w:tc>
        <w:tc>
          <w:tcPr>
            <w:tcW w:w="3572" w:type="dxa"/>
          </w:tcPr>
          <w:p w14:paraId="5BEF21F2" w14:textId="77777777" w:rsidR="00B33EDA" w:rsidRDefault="00B33EDA">
            <w:pPr>
              <w:pStyle w:val="ConsPlusNormal"/>
              <w:jc w:val="center"/>
            </w:pPr>
            <w:r>
              <w:t>2</w:t>
            </w:r>
          </w:p>
        </w:tc>
        <w:tc>
          <w:tcPr>
            <w:tcW w:w="4932" w:type="dxa"/>
          </w:tcPr>
          <w:p w14:paraId="7FF6343A" w14:textId="77777777" w:rsidR="00B33EDA" w:rsidRDefault="00B33EDA">
            <w:pPr>
              <w:pStyle w:val="ConsPlusNormal"/>
              <w:jc w:val="center"/>
            </w:pPr>
            <w:r>
              <w:t>3</w:t>
            </w:r>
          </w:p>
        </w:tc>
      </w:tr>
      <w:tr w:rsidR="00B33EDA" w14:paraId="6E6FF246" w14:textId="77777777">
        <w:tc>
          <w:tcPr>
            <w:tcW w:w="568" w:type="dxa"/>
          </w:tcPr>
          <w:p w14:paraId="3053AE63" w14:textId="77777777" w:rsidR="00B33EDA" w:rsidRDefault="00B33EDA">
            <w:pPr>
              <w:pStyle w:val="ConsPlusNormal"/>
              <w:jc w:val="center"/>
            </w:pPr>
            <w:r>
              <w:t>1</w:t>
            </w:r>
          </w:p>
        </w:tc>
        <w:tc>
          <w:tcPr>
            <w:tcW w:w="3572" w:type="dxa"/>
          </w:tcPr>
          <w:p w14:paraId="1555CE0E" w14:textId="77777777" w:rsidR="00B33EDA" w:rsidRDefault="00B33EDA">
            <w:pPr>
              <w:pStyle w:val="ConsPlusNormal"/>
              <w:jc w:val="both"/>
            </w:pPr>
            <w:r>
              <w:t>Городские округа: Магнитогорский, Челябинский</w:t>
            </w:r>
          </w:p>
        </w:tc>
        <w:tc>
          <w:tcPr>
            <w:tcW w:w="4932" w:type="dxa"/>
          </w:tcPr>
          <w:p w14:paraId="17CEAA82" w14:textId="77777777" w:rsidR="00B33EDA" w:rsidRDefault="00B33EDA">
            <w:pPr>
              <w:pStyle w:val="ConsPlusNormal"/>
              <w:jc w:val="both"/>
            </w:pPr>
            <w:r>
              <w:t xml:space="preserve">размещение на территории индустриального (промышленного) парка не менее трех резидентов, планирующих к реализации инвестиционные </w:t>
            </w:r>
            <w:r>
              <w:lastRenderedPageBreak/>
              <w:t>проекты с суммарным объемом капитальных вложений не менее 600 млн. рублей</w:t>
            </w:r>
          </w:p>
        </w:tc>
      </w:tr>
      <w:tr w:rsidR="00B33EDA" w14:paraId="1D88524B" w14:textId="77777777">
        <w:tc>
          <w:tcPr>
            <w:tcW w:w="568" w:type="dxa"/>
          </w:tcPr>
          <w:p w14:paraId="57AE5858" w14:textId="77777777" w:rsidR="00B33EDA" w:rsidRDefault="00B33EDA">
            <w:pPr>
              <w:pStyle w:val="ConsPlusNormal"/>
              <w:jc w:val="center"/>
            </w:pPr>
            <w:r>
              <w:lastRenderedPageBreak/>
              <w:t>2</w:t>
            </w:r>
          </w:p>
        </w:tc>
        <w:tc>
          <w:tcPr>
            <w:tcW w:w="3572" w:type="dxa"/>
          </w:tcPr>
          <w:p w14:paraId="56801DFB" w14:textId="77777777" w:rsidR="00B33EDA" w:rsidRDefault="00B33EDA">
            <w:pPr>
              <w:pStyle w:val="ConsPlusNormal"/>
              <w:jc w:val="both"/>
            </w:pPr>
            <w:r>
              <w:t>Городские округа: Златоустовский, Копейский, Миасский</w:t>
            </w:r>
          </w:p>
        </w:tc>
        <w:tc>
          <w:tcPr>
            <w:tcW w:w="4932" w:type="dxa"/>
          </w:tcPr>
          <w:p w14:paraId="0C0B033F" w14:textId="77777777" w:rsidR="00B33EDA" w:rsidRDefault="00B33EDA">
            <w:pPr>
              <w:pStyle w:val="ConsPlusNormal"/>
              <w:jc w:val="both"/>
            </w:pPr>
            <w:r>
              <w:t>размещение на территории индустриального (промышленного) парка не менее трех резидентов, планирующих к реализации инвестиционные проекты с суммарным объемом капитальных вложений не менее 525 млн. рублей</w:t>
            </w:r>
          </w:p>
        </w:tc>
      </w:tr>
      <w:tr w:rsidR="00B33EDA" w14:paraId="40852F79" w14:textId="77777777">
        <w:tc>
          <w:tcPr>
            <w:tcW w:w="568" w:type="dxa"/>
          </w:tcPr>
          <w:p w14:paraId="11C9C8E3" w14:textId="77777777" w:rsidR="00B33EDA" w:rsidRDefault="00B33EDA">
            <w:pPr>
              <w:pStyle w:val="ConsPlusNormal"/>
              <w:jc w:val="center"/>
            </w:pPr>
            <w:r>
              <w:t>3</w:t>
            </w:r>
          </w:p>
        </w:tc>
        <w:tc>
          <w:tcPr>
            <w:tcW w:w="3572" w:type="dxa"/>
          </w:tcPr>
          <w:p w14:paraId="052C6471" w14:textId="77777777" w:rsidR="00B33EDA" w:rsidRDefault="00B33EDA">
            <w:pPr>
              <w:pStyle w:val="ConsPlusNormal"/>
              <w:jc w:val="both"/>
            </w:pPr>
            <w:r>
              <w:t>Городские округа: Кыштымский, Озерский, Снежинский, Троицкий, Чебаркульский;</w:t>
            </w:r>
          </w:p>
          <w:p w14:paraId="1315EA77" w14:textId="77777777" w:rsidR="00B33EDA" w:rsidRDefault="00B33EDA">
            <w:pPr>
              <w:pStyle w:val="ConsPlusNormal"/>
              <w:jc w:val="both"/>
            </w:pPr>
            <w:r>
              <w:t>муниципальные районы: Аргаяшский, Ашинский, Еманжелинский, Карталинский, Коркинский, Красноармейский, Саткинский, Сосновский</w:t>
            </w:r>
          </w:p>
        </w:tc>
        <w:tc>
          <w:tcPr>
            <w:tcW w:w="4932" w:type="dxa"/>
          </w:tcPr>
          <w:p w14:paraId="4AD09F89" w14:textId="77777777" w:rsidR="00B33EDA" w:rsidRDefault="00B33EDA">
            <w:pPr>
              <w:pStyle w:val="ConsPlusNormal"/>
              <w:jc w:val="both"/>
            </w:pPr>
            <w:r>
              <w:t>размещение на территории индустриального (промышленного) парка не менее трех резидентов, планирующих к реализации инвестиционные проекты с суммарным объемом капитальных вложений не менее 450 млн. рублей</w:t>
            </w:r>
          </w:p>
        </w:tc>
      </w:tr>
      <w:tr w:rsidR="00B33EDA" w14:paraId="5F754EDC" w14:textId="77777777">
        <w:tc>
          <w:tcPr>
            <w:tcW w:w="568" w:type="dxa"/>
          </w:tcPr>
          <w:p w14:paraId="507B1397" w14:textId="77777777" w:rsidR="00B33EDA" w:rsidRDefault="00B33EDA">
            <w:pPr>
              <w:pStyle w:val="ConsPlusNormal"/>
              <w:jc w:val="center"/>
            </w:pPr>
            <w:r>
              <w:t>4</w:t>
            </w:r>
          </w:p>
        </w:tc>
        <w:tc>
          <w:tcPr>
            <w:tcW w:w="3572" w:type="dxa"/>
          </w:tcPr>
          <w:p w14:paraId="1CAB7182" w14:textId="77777777" w:rsidR="00B33EDA" w:rsidRDefault="00B33EDA">
            <w:pPr>
              <w:pStyle w:val="ConsPlusNormal"/>
              <w:jc w:val="both"/>
            </w:pPr>
            <w:r>
              <w:t>Городские округа: Верхнеуфалейский, Карабашский, Локомотивный, Трехгорный, Усть-Катавский, Южноуральский;</w:t>
            </w:r>
          </w:p>
          <w:p w14:paraId="782E400C" w14:textId="77777777" w:rsidR="00B33EDA" w:rsidRDefault="00B33EDA">
            <w:pPr>
              <w:pStyle w:val="ConsPlusNormal"/>
              <w:jc w:val="both"/>
            </w:pPr>
            <w:r>
              <w:t>муниципальные районы: Агаповский, Брединский, Варненский, Верхнеуральский, Еткульский, Каслинский, Катав-Ивановский, Кизильский, Кунашакский, Кусинский, Нагайбакский, Нязепетровский, Октябрьский, Пластовский, Троицкий, Увельский, Уйский, Чебаркульский, Чесменский</w:t>
            </w:r>
          </w:p>
        </w:tc>
        <w:tc>
          <w:tcPr>
            <w:tcW w:w="4932" w:type="dxa"/>
          </w:tcPr>
          <w:p w14:paraId="215BF290" w14:textId="77777777" w:rsidR="00B33EDA" w:rsidRDefault="00B33EDA">
            <w:pPr>
              <w:pStyle w:val="ConsPlusNormal"/>
              <w:jc w:val="both"/>
            </w:pPr>
            <w:r>
              <w:t>размещение на территории индустриального (промышленного) парка не менее трех резидентов, планирующих к реализации инвестиционные проекты с суммарным объемом капитальных вложений не менее 300 млн. рублей</w:t>
            </w:r>
          </w:p>
        </w:tc>
      </w:tr>
    </w:tbl>
    <w:p w14:paraId="325F31E1" w14:textId="77777777" w:rsidR="00B33EDA" w:rsidRDefault="00B33EDA">
      <w:pPr>
        <w:pStyle w:val="ConsPlusNormal"/>
        <w:jc w:val="both"/>
      </w:pPr>
    </w:p>
    <w:p w14:paraId="0909440E" w14:textId="77777777" w:rsidR="00B33EDA" w:rsidRDefault="00B33EDA">
      <w:pPr>
        <w:pStyle w:val="ConsPlusNormal"/>
        <w:jc w:val="both"/>
      </w:pPr>
    </w:p>
    <w:p w14:paraId="43849338" w14:textId="77777777" w:rsidR="00B33EDA" w:rsidRDefault="00B33EDA">
      <w:pPr>
        <w:pStyle w:val="ConsPlusNormal"/>
        <w:pBdr>
          <w:top w:val="single" w:sz="6" w:space="0" w:color="auto"/>
        </w:pBdr>
        <w:spacing w:before="100" w:after="100"/>
        <w:jc w:val="both"/>
        <w:rPr>
          <w:sz w:val="2"/>
          <w:szCs w:val="2"/>
        </w:rPr>
      </w:pPr>
    </w:p>
    <w:p w14:paraId="15CC59C7" w14:textId="77777777" w:rsidR="00C34F0D" w:rsidRDefault="00C34F0D"/>
    <w:sectPr w:rsidR="00C34F0D" w:rsidSect="00C71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DA"/>
    <w:rsid w:val="00B33EDA"/>
    <w:rsid w:val="00C34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1312"/>
  <w15:chartTrackingRefBased/>
  <w15:docId w15:val="{D7D077DD-EDDF-43C0-849D-3695D1E8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E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3E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3E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3E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3E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3E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3EDA"/>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B33E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8D23AF102CE4C369E2CF464187978E67F1AD4CF62E74288EFC58436B60252FB8CB9661D09ECF3FB83A05BE567A1709D217582F4ABlCO0G" TargetMode="External"/><Relationship Id="rId21" Type="http://schemas.openxmlformats.org/officeDocument/2006/relationships/hyperlink" Target="consultantplus://offline/ref=68D23AF102CE4C369E2CEA690E1527ED721188C564E44CDDB4908261E95254AECCF9604D4CA9F5AED2E40EE862AF3ACC643E8DF6ACDCA633A6FAAE9Al5O8G" TargetMode="External"/><Relationship Id="rId42" Type="http://schemas.openxmlformats.org/officeDocument/2006/relationships/hyperlink" Target="consultantplus://offline/ref=68D23AF102CE4C369E2CEA690E1527ED721188C564E04BDDB5928261E95254AECCF9604D4CA9F5AED2E40EE86DAF3ACC643E8DF6ACDCA633A6FAAE9Al5O8G" TargetMode="External"/><Relationship Id="rId47" Type="http://schemas.openxmlformats.org/officeDocument/2006/relationships/hyperlink" Target="consultantplus://offline/ref=68D23AF102CE4C369E2CF464187978E67F1AD4CE61E64288EFC58436B60252FB8CB966180FEDF9AAD6EF5AB921F1639F257580F5B7C0A630lBOAG" TargetMode="External"/><Relationship Id="rId63" Type="http://schemas.openxmlformats.org/officeDocument/2006/relationships/hyperlink" Target="consultantplus://offline/ref=68D23AF102CE4C369E2CF464187978E67F1AD4CF62E74288EFC58436B60252FB8CB9661D09EEF3FB83A05BE567A1709D217582F4ABlCO0G" TargetMode="External"/><Relationship Id="rId68" Type="http://schemas.openxmlformats.org/officeDocument/2006/relationships/hyperlink" Target="consultantplus://offline/ref=68D23AF102CE4C369E2CF464187978E67F1AD4CF62E74288EFC58436B60252FB8CB9661A06EBF3FB83A05BE567A1709D217582F4ABlCO0G" TargetMode="External"/><Relationship Id="rId84" Type="http://schemas.openxmlformats.org/officeDocument/2006/relationships/hyperlink" Target="consultantplus://offline/ref=68D23AF102CE4C369E2CEA690E1527ED721188C564E74DD7B2908261E95254AECCF9604D4CA9F5AED2E40EE86DAF3ACC643E8DF6ACDCA633A6FAAE9Al5O8G" TargetMode="External"/><Relationship Id="rId89" Type="http://schemas.openxmlformats.org/officeDocument/2006/relationships/hyperlink" Target="consultantplus://offline/ref=68D23AF102CE4C369E2CEA690E1527ED721188C564EB48DDB7928261E95254AECCF9604D5EA9ADA2D0E110E864BA6C9D22l6O9G" TargetMode="External"/><Relationship Id="rId112" Type="http://schemas.openxmlformats.org/officeDocument/2006/relationships/theme" Target="theme/theme1.xml"/><Relationship Id="rId16" Type="http://schemas.openxmlformats.org/officeDocument/2006/relationships/hyperlink" Target="consultantplus://offline/ref=68D23AF102CE4C369E2CEA690E1527ED721188C564E64BDFB3918261E95254AECCF9604D4CA9F5AED2E40EE862AF3ACC643E8DF6ACDCA633A6FAAE9Al5O8G" TargetMode="External"/><Relationship Id="rId107" Type="http://schemas.openxmlformats.org/officeDocument/2006/relationships/hyperlink" Target="consultantplus://offline/ref=68D23AF102CE4C369E2CEA690E1527ED721188C564E341D8B3908261E95254AECCF9604D4CA9F5AED2E40EE862AF3ACC643E8DF6ACDCA633A6FAAE9Al5O8G" TargetMode="External"/><Relationship Id="rId11" Type="http://schemas.openxmlformats.org/officeDocument/2006/relationships/hyperlink" Target="consultantplus://offline/ref=68D23AF102CE4C369E2CEA690E1527ED721188C564E04ADAB5948261E95254AECCF9604D4CA9F5AED2E40EE862AF3ACC643E8DF6ACDCA633A6FAAE9Al5O8G" TargetMode="External"/><Relationship Id="rId32" Type="http://schemas.openxmlformats.org/officeDocument/2006/relationships/hyperlink" Target="consultantplus://offline/ref=68D23AF102CE4C369E2CEA690E1527ED721188C564E74FDAB7968261E95254AECCF9604D4CA9F5AED2E40EE86DAF3ACC643E8DF6ACDCA633A6FAAE9Al5O8G" TargetMode="External"/><Relationship Id="rId37" Type="http://schemas.openxmlformats.org/officeDocument/2006/relationships/hyperlink" Target="consultantplus://offline/ref=68D23AF102CE4C369E2CF464187978E67F1AD4CF62E74288EFC58436B60252FB9EB93E140DE8E6AFD3FA0CE867lAO6G" TargetMode="External"/><Relationship Id="rId53" Type="http://schemas.openxmlformats.org/officeDocument/2006/relationships/hyperlink" Target="consultantplus://offline/ref=68D23AF102CE4C369E2CEA690E1527ED721188C564EB4DDBB1938261E95254AECCF9604D5EA9ADA2D0E110E864BA6C9D22l6O9G" TargetMode="External"/><Relationship Id="rId58" Type="http://schemas.openxmlformats.org/officeDocument/2006/relationships/hyperlink" Target="consultantplus://offline/ref=68D23AF102CE4C369E2CEA690E1527ED721188C564E54EDCBA918261E95254AECCF9604D4CA9F5AED2E40EE86DAF3ACC643E8DF6ACDCA633A6FAAE9Al5O8G" TargetMode="External"/><Relationship Id="rId74" Type="http://schemas.openxmlformats.org/officeDocument/2006/relationships/hyperlink" Target="consultantplus://offline/ref=68D23AF102CE4C369E2CEA690E1527ED721188C564E740D9B7908261E95254AECCF9604D5EA9ADA2D0E110E864BA6C9D22l6O9G" TargetMode="External"/><Relationship Id="rId79" Type="http://schemas.openxmlformats.org/officeDocument/2006/relationships/hyperlink" Target="consultantplus://offline/ref=68D23AF102CE4C369E2CF464187978E67F1AD2CE65E74288EFC58436B60252FB8CB966180FEFF0AFDBEF5AB921F1639F257580F5B7C0A630lBOAG" TargetMode="External"/><Relationship Id="rId102" Type="http://schemas.openxmlformats.org/officeDocument/2006/relationships/hyperlink" Target="consultantplus://offline/ref=68D23AF102CE4C369E2CEA690E1527ED721188C562E649DEB39ADF6BE10B58ACCBF63F484BB8F5ADD7FA0EE97BA66E9Fl2O2G" TargetMode="External"/><Relationship Id="rId5" Type="http://schemas.openxmlformats.org/officeDocument/2006/relationships/hyperlink" Target="consultantplus://offline/ref=68D23AF102CE4C369E2CEA690E1527ED721188C564E24BDFB0928261E95254AECCF9604D5EA9ADA2D0E110E864BA6C9D22l6O9G" TargetMode="External"/><Relationship Id="rId90" Type="http://schemas.openxmlformats.org/officeDocument/2006/relationships/hyperlink" Target="consultantplus://offline/ref=68D23AF102CE4C369E2CF464187978E67F1AD4CF62E74288EFC58436B60252FB8CB9661A0BEBF3FB83A05BE567A1709D217582F4ABlCO0G" TargetMode="External"/><Relationship Id="rId95" Type="http://schemas.openxmlformats.org/officeDocument/2006/relationships/hyperlink" Target="consultantplus://offline/ref=68D23AF102CE4C369E2CF464187978E67F1AD4CF62E74288EFC58436B60252FB8CB966110EEDF3FB83A05BE567A1709D217582F4ABlCO0G" TargetMode="External"/><Relationship Id="rId22" Type="http://schemas.openxmlformats.org/officeDocument/2006/relationships/hyperlink" Target="consultantplus://offline/ref=68D23AF102CE4C369E2CEA690E1527ED721188C564EB4CDFB1978261E95254AECCF9604D4CA9F5AED2E40EE862AF3ACC643E8DF6ACDCA633A6FAAE9Al5O8G" TargetMode="External"/><Relationship Id="rId27" Type="http://schemas.openxmlformats.org/officeDocument/2006/relationships/hyperlink" Target="consultantplus://offline/ref=68D23AF102CE4C369E2CF464187978E67F1AD4CF62E74288EFC58436B60252FB8CB966180DE9FEA486B54ABD68A66B83206A9EF6A9C0lAO4G" TargetMode="External"/><Relationship Id="rId43" Type="http://schemas.openxmlformats.org/officeDocument/2006/relationships/hyperlink" Target="consultantplus://offline/ref=68D23AF102CE4C369E2CF464187978E67F1AD4CF62E74288EFC58436B60252FB8CB966180FEDFEACD3EF5AB921F1639F257580F5B7C0A630lBOAG" TargetMode="External"/><Relationship Id="rId48" Type="http://schemas.openxmlformats.org/officeDocument/2006/relationships/hyperlink" Target="consultantplus://offline/ref=68D23AF102CE4C369E2CF464187978E67812D7CC6DEA4288EFC58436B60252FB8CB966180EE5F3FB83A05BE567A1709D217582F4ABlCO0G" TargetMode="External"/><Relationship Id="rId64" Type="http://schemas.openxmlformats.org/officeDocument/2006/relationships/hyperlink" Target="consultantplus://offline/ref=68D23AF102CE4C369E2CF464187978E67F1AD4CF62E74288EFC58436B60252FB8CB9661D09EEF3FB83A05BE567A1709D217582F4ABlCO0G" TargetMode="External"/><Relationship Id="rId69" Type="http://schemas.openxmlformats.org/officeDocument/2006/relationships/hyperlink" Target="consultantplus://offline/ref=68D23AF102CE4C369E2CF464187978E6781DD5CC62E54288EFC58436B60252FB8CB966180FEDFBA9D3EF5AB921F1639F257580F5B7C0A630lBOAG" TargetMode="External"/><Relationship Id="rId80" Type="http://schemas.openxmlformats.org/officeDocument/2006/relationships/hyperlink" Target="consultantplus://offline/ref=68D23AF102CE4C369E2CF464187978E67F1AD2CE65E74288EFC58436B60252FB8CB966180FEEF1AED6EF5AB921F1639F257580F5B7C0A630lBOAG" TargetMode="External"/><Relationship Id="rId85" Type="http://schemas.openxmlformats.org/officeDocument/2006/relationships/hyperlink" Target="consultantplus://offline/ref=68D23AF102CE4C369E2CEA690E1527ED721188C564E540D9B1988261E95254AECCF9604D4CA9F5AED2E40EE964AF3ACC643E8DF6ACDCA633A6FAAE9Al5O8G" TargetMode="External"/><Relationship Id="rId12" Type="http://schemas.openxmlformats.org/officeDocument/2006/relationships/hyperlink" Target="consultantplus://offline/ref=68D23AF102CE4C369E2CEA690E1527ED721188C564EB48DCBA988261E95254AECCF9604D4CA9F5AED2E40EEC61AF3ACC643E8DF6ACDCA633A6FAAE9Al5O8G" TargetMode="External"/><Relationship Id="rId17" Type="http://schemas.openxmlformats.org/officeDocument/2006/relationships/hyperlink" Target="consultantplus://offline/ref=68D23AF102CE4C369E2CEA690E1527ED721188C564E64CDEBA968261E95254AECCF9604D4CA9F5AED2E40EE862AF3ACC643E8DF6ACDCA633A6FAAE9Al5O8G" TargetMode="External"/><Relationship Id="rId33" Type="http://schemas.openxmlformats.org/officeDocument/2006/relationships/hyperlink" Target="consultantplus://offline/ref=68D23AF102CE4C369E2CEA690E1527ED721188C564E64BDFB3918261E95254AECCF9604D4CA9F5AED2E40EE86DAF3ACC643E8DF6ACDCA633A6FAAE9Al5O8G" TargetMode="External"/><Relationship Id="rId38" Type="http://schemas.openxmlformats.org/officeDocument/2006/relationships/hyperlink" Target="consultantplus://offline/ref=68D23AF102CE4C369E2CF464187978E67F1AD4CF62E74288EFC58436B60252FB8CB9661B0FECFAA486B54ABD68A66B83206A9EF6A9C0lAO4G" TargetMode="External"/><Relationship Id="rId59" Type="http://schemas.openxmlformats.org/officeDocument/2006/relationships/hyperlink" Target="consultantplus://offline/ref=68D23AF102CE4C369E2CEA690E1527ED721188C564E54EDCBA918261E95254AECCF9604D4CA9F5AED2E40EE86CAF3ACC643E8DF6ACDCA633A6FAAE9Al5O8G" TargetMode="External"/><Relationship Id="rId103" Type="http://schemas.openxmlformats.org/officeDocument/2006/relationships/hyperlink" Target="consultantplus://offline/ref=68D23AF102CE4C369E2CEA690E1527ED721188C562EB41DAB49ADF6BE10B58ACCBF63F484BB8F5ADD7FA0EE97BA66E9Fl2O2G" TargetMode="External"/><Relationship Id="rId108" Type="http://schemas.openxmlformats.org/officeDocument/2006/relationships/hyperlink" Target="consultantplus://offline/ref=68D23AF102CE4C369E2CEA690E1527ED721188C564E540D9B1988261E95254AECCF9604D4CA9F5AED2E40EE966AF3ACC643E8DF6ACDCA633A6FAAE9Al5O8G" TargetMode="External"/><Relationship Id="rId54" Type="http://schemas.openxmlformats.org/officeDocument/2006/relationships/hyperlink" Target="consultantplus://offline/ref=68D23AF102CE4C369E2CF464187978E67F1AD4CF62E74288EFC58436B60252FB8CB9661D09EEF3FB83A05BE567A1709D217582F4ABlCO0G" TargetMode="External"/><Relationship Id="rId70" Type="http://schemas.openxmlformats.org/officeDocument/2006/relationships/hyperlink" Target="consultantplus://offline/ref=68D23AF102CE4C369E2CEA690E1527ED721188C564E149D6B3958261E95254AECCF9604D4CA9F5AED2E40EEA66AF3ACC643E8DF6ACDCA633A6FAAE9Al5O8G" TargetMode="External"/><Relationship Id="rId75" Type="http://schemas.openxmlformats.org/officeDocument/2006/relationships/hyperlink" Target="consultantplus://offline/ref=68D23AF102CE4C369E2CEA690E1527ED721188C564EB40DFBA948261E95254AECCF9604D4CA9F5AED2E40EE862AF3ACC643E8DF6ACDCA633A6FAAE9Al5O8G" TargetMode="External"/><Relationship Id="rId91" Type="http://schemas.openxmlformats.org/officeDocument/2006/relationships/hyperlink" Target="consultantplus://offline/ref=68D23AF102CE4C369E2CEA690E1527ED721188C564E148D9B2948261E95254AECCF9604D4CA9F5AED2E40EE86DAF3ACC643E8DF6ACDCA633A6FAAE9Al5O8G" TargetMode="External"/><Relationship Id="rId96" Type="http://schemas.openxmlformats.org/officeDocument/2006/relationships/hyperlink" Target="consultantplus://offline/ref=68D23AF102CE4C369E2CEA690E1527ED721188C564E148D9B2948261E95254AECCF9604D4CA9F5AED2E40EE965AF3ACC643E8DF6ACDCA633A6FAAE9Al5O8G" TargetMode="External"/><Relationship Id="rId1" Type="http://schemas.openxmlformats.org/officeDocument/2006/relationships/styles" Target="styles.xml"/><Relationship Id="rId6" Type="http://schemas.openxmlformats.org/officeDocument/2006/relationships/hyperlink" Target="consultantplus://offline/ref=68D23AF102CE4C369E2CEA690E1527ED721188C564E24DDABA978261E95254AECCF9604D4CA9F5AED2E40EE862AF3ACC643E8DF6ACDCA633A6FAAE9Al5O8G" TargetMode="External"/><Relationship Id="rId15" Type="http://schemas.openxmlformats.org/officeDocument/2006/relationships/hyperlink" Target="consultantplus://offline/ref=68D23AF102CE4C369E2CEA690E1527ED721188C564E740D8BB968261E95254AECCF9604D4CA9F5AED2E40EE86CAF3ACC643E8DF6ACDCA633A6FAAE9Al5O8G" TargetMode="External"/><Relationship Id="rId23" Type="http://schemas.openxmlformats.org/officeDocument/2006/relationships/hyperlink" Target="consultantplus://offline/ref=68D23AF102CE4C369E2CEA690E1527ED721188C564EB41DEB1958261E95254AECCF9604D4CA9F5AED2E40EE862AF3ACC643E8DF6ACDCA633A6FAAE9Al5O8G" TargetMode="External"/><Relationship Id="rId28" Type="http://schemas.openxmlformats.org/officeDocument/2006/relationships/hyperlink" Target="consultantplus://offline/ref=68D23AF102CE4C369E2CF464187978E67F1AD4CF62E74288EFC58436B60252FB8CB9661D09EEF3FB83A05BE567A1709D217582F4ABlCO0G" TargetMode="External"/><Relationship Id="rId36" Type="http://schemas.openxmlformats.org/officeDocument/2006/relationships/hyperlink" Target="consultantplus://offline/ref=68D23AF102CE4C369E2CEA690E1527ED721188C564E64BDFB3918261E95254AECCF9604D4CA9F5AED2E40EE86CAF3ACC643E8DF6ACDCA633A6FAAE9Al5O8G" TargetMode="External"/><Relationship Id="rId49" Type="http://schemas.openxmlformats.org/officeDocument/2006/relationships/hyperlink" Target="consultantplus://offline/ref=68D23AF102CE4C369E2CF464187978E67812D5CD63E14288EFC58436B60252FB8CB966180FEDFCABDAEF5AB921F1639F257580F5B7C0A630lBOAG" TargetMode="External"/><Relationship Id="rId57" Type="http://schemas.openxmlformats.org/officeDocument/2006/relationships/hyperlink" Target="consultantplus://offline/ref=68D23AF102CE4C369E2CEA690E1527ED721188C564E64EDEB5948261E95254AECCF9604D4CA9F5AED2E40EE965AF3ACC643E8DF6ACDCA633A6FAAE9Al5O8G" TargetMode="External"/><Relationship Id="rId106" Type="http://schemas.openxmlformats.org/officeDocument/2006/relationships/hyperlink" Target="consultantplus://offline/ref=68D23AF102CE4C369E2CEA690E1527ED721188C564E341DEB7928261E95254AECCF9604D4CA9F5AED2E40FE862AF3ACC643E8DF6ACDCA633A6FAAE9Al5O8G" TargetMode="External"/><Relationship Id="rId10" Type="http://schemas.openxmlformats.org/officeDocument/2006/relationships/hyperlink" Target="consultantplus://offline/ref=68D23AF102CE4C369E2CEA690E1527ED721188C564E04BDDB5928261E95254AECCF9604D4CA9F5AED2E40EE862AF3ACC643E8DF6ACDCA633A6FAAE9Al5O8G" TargetMode="External"/><Relationship Id="rId31" Type="http://schemas.openxmlformats.org/officeDocument/2006/relationships/hyperlink" Target="consultantplus://offline/ref=68D23AF102CE4C369E2CEA690E1527ED721188C564E048DCB5938261E95254AECCF9604D4CA9F5AED2E40EE86DAF3ACC643E8DF6ACDCA633A6FAAE9Al5O8G" TargetMode="External"/><Relationship Id="rId44" Type="http://schemas.openxmlformats.org/officeDocument/2006/relationships/hyperlink" Target="consultantplus://offline/ref=68D23AF102CE4C369E2CEA690E1527ED721188C564E04BDDB5928261E95254AECCF9604D4CA9F5AED2E40EE86CAF3ACC643E8DF6ACDCA633A6FAAE9Al5O8G" TargetMode="External"/><Relationship Id="rId52" Type="http://schemas.openxmlformats.org/officeDocument/2006/relationships/hyperlink" Target="consultantplus://offline/ref=68D23AF102CE4C369E2CF464187978E67F1AD4CF62E74288EFC58436B60252FB8CB9661D09EEF3FB83A05BE567A1709D217582F4ABlCO0G" TargetMode="External"/><Relationship Id="rId60" Type="http://schemas.openxmlformats.org/officeDocument/2006/relationships/hyperlink" Target="consultantplus://offline/ref=68D23AF102CE4C369E2CEA690E1527ED721188C564EB4DDBB1938261E95254AECCF9604D5EA9ADA2D0E110E864BA6C9D22l6O9G" TargetMode="External"/><Relationship Id="rId65" Type="http://schemas.openxmlformats.org/officeDocument/2006/relationships/hyperlink" Target="consultantplus://offline/ref=68D23AF102CE4C369E2CF464187978E67F1AD4CF62E74288EFC58436B60252FB8CB9661D09EEF3FB83A05BE567A1709D217582F4ABlCO0G" TargetMode="External"/><Relationship Id="rId73" Type="http://schemas.openxmlformats.org/officeDocument/2006/relationships/hyperlink" Target="consultantplus://offline/ref=68D23AF102CE4C369E2CEA690E1527ED721188C564E44BD8B0968261E95254AECCF9604D5EA9ADA2D0E110E864BA6C9D22l6O9G" TargetMode="External"/><Relationship Id="rId78" Type="http://schemas.openxmlformats.org/officeDocument/2006/relationships/hyperlink" Target="consultantplus://offline/ref=68D23AF102CE4C369E2CF464187978E67F1AD2CE65E74288EFC58436B60252FB8CB966180FEFFFAFDAEF5AB921F1639F257580F5B7C0A630lBOAG" TargetMode="External"/><Relationship Id="rId81" Type="http://schemas.openxmlformats.org/officeDocument/2006/relationships/hyperlink" Target="consultantplus://offline/ref=68D23AF102CE4C369E2CF464187978E67F1AD2CE65E74288EFC58436B60252FB8CB966180FE9FBA9D7EF5AB921F1639F257580F5B7C0A630lBOAG" TargetMode="External"/><Relationship Id="rId86" Type="http://schemas.openxmlformats.org/officeDocument/2006/relationships/hyperlink" Target="consultantplus://offline/ref=68D23AF102CE4C369E2CEA690E1527ED721188C564E44CDDB4908261E95254AECCF9604D4CA9F5AED2E40EE86CAF3ACC643E8DF6ACDCA633A6FAAE9Al5O8G" TargetMode="External"/><Relationship Id="rId94" Type="http://schemas.openxmlformats.org/officeDocument/2006/relationships/hyperlink" Target="consultantplus://offline/ref=68D23AF102CE4C369E2CF464187978E67F1AD4CF62E74288EFC58436B60252FB8CB9661E0BE4F3FB83A05BE567A1709D217582F4ABlCO0G" TargetMode="External"/><Relationship Id="rId99" Type="http://schemas.openxmlformats.org/officeDocument/2006/relationships/hyperlink" Target="consultantplus://offline/ref=68D23AF102CE4C369E2CEA690E1527ED721188C564E341D9B0978261E95254AECCF9604D5EA9ADA2D0E110E864BA6C9D22l6O9G" TargetMode="External"/><Relationship Id="rId101" Type="http://schemas.openxmlformats.org/officeDocument/2006/relationships/hyperlink" Target="consultantplus://offline/ref=68D23AF102CE4C369E2CEA690E1527ED721188C562E74BDFB19ADF6BE10B58ACCBF63F484BB8F5ADD7FA0EE97BA66E9Fl2O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8D23AF102CE4C369E2CEA690E1527ED721188C564E048DCB5938261E95254AECCF9604D4CA9F5AED2E40EE862AF3ACC643E8DF6ACDCA633A6FAAE9Al5O8G" TargetMode="External"/><Relationship Id="rId13" Type="http://schemas.openxmlformats.org/officeDocument/2006/relationships/hyperlink" Target="consultantplus://offline/ref=68D23AF102CE4C369E2CEA690E1527ED721188C564E74DD7B2908261E95254AECCF9604D4CA9F5AED2E40EE862AF3ACC643E8DF6ACDCA633A6FAAE9Al5O8G" TargetMode="External"/><Relationship Id="rId18" Type="http://schemas.openxmlformats.org/officeDocument/2006/relationships/hyperlink" Target="consultantplus://offline/ref=68D23AF102CE4C369E2CEA690E1527ED721188C564E64EDEB5948261E95254AECCF9604D4CA9F5AED2E40EE862AF3ACC643E8DF6ACDCA633A6FAAE9Al5O8G" TargetMode="External"/><Relationship Id="rId39" Type="http://schemas.openxmlformats.org/officeDocument/2006/relationships/hyperlink" Target="consultantplus://offline/ref=68D23AF102CE4C369E2CEA690E1527ED721188C564EB4CDFB1978261E95254AECCF9604D4CA9F5AED2E40EE86DAF3ACC643E8DF6ACDCA633A6FAAE9Al5O8G" TargetMode="External"/><Relationship Id="rId109" Type="http://schemas.openxmlformats.org/officeDocument/2006/relationships/hyperlink" Target="consultantplus://offline/ref=68D23AF102CE4C369E2CEA690E1527ED721188C564E540D9B1988261E95254AECCF9604D4CA9F5AED2E40EE961AF3ACC643E8DF6ACDCA633A6FAAE9Al5O8G" TargetMode="External"/><Relationship Id="rId34" Type="http://schemas.openxmlformats.org/officeDocument/2006/relationships/hyperlink" Target="consultantplus://offline/ref=68D23AF102CE4C369E2CEA690E1527ED721188C564E44CDDB4908261E95254AECCF9604D4CA9F5AED2E40EE86DAF3ACC643E8DF6ACDCA633A6FAAE9Al5O8G" TargetMode="External"/><Relationship Id="rId50" Type="http://schemas.openxmlformats.org/officeDocument/2006/relationships/hyperlink" Target="consultantplus://offline/ref=68D23AF102CE4C369E2CEA690E1527ED721188C564E64EDEB5948261E95254AECCF9604D4CA9F5AED2E40EE86DAF3ACC643E8DF6ACDCA633A6FAAE9Al5O8G" TargetMode="External"/><Relationship Id="rId55" Type="http://schemas.openxmlformats.org/officeDocument/2006/relationships/hyperlink" Target="consultantplus://offline/ref=68D23AF102CE4C369E2CEA690E1527ED721188C564E64EDEB5948261E95254AECCF9604D4CA9F5AED2E40EE86CAF3ACC643E8DF6ACDCA633A6FAAE9Al5O8G" TargetMode="External"/><Relationship Id="rId76" Type="http://schemas.openxmlformats.org/officeDocument/2006/relationships/hyperlink" Target="consultantplus://offline/ref=68D23AF102CE4C369E2CF464187978E67F1AD2CE65E74288EFC58436B60252FB8CB966180FEDF9ACD1EF5AB921F1639F257580F5B7C0A630lBOAG" TargetMode="External"/><Relationship Id="rId97" Type="http://schemas.openxmlformats.org/officeDocument/2006/relationships/hyperlink" Target="consultantplus://offline/ref=68D23AF102CE4C369E2CEA690E1527ED721188C564E74FDEB2918261E95254AECCF9604D5EA9ADA2D0E110E864BA6C9D22l6O9G" TargetMode="External"/><Relationship Id="rId104" Type="http://schemas.openxmlformats.org/officeDocument/2006/relationships/hyperlink" Target="consultantplus://offline/ref=68D23AF102CE4C369E2CEA690E1527ED721188C56DE24BDAB59ADF6BE10B58ACCBF63F5A4BE0F9AFD2E40EEF6EF03FD9756682F1B7C2A72CBAF8ACl9OAG" TargetMode="External"/><Relationship Id="rId7" Type="http://schemas.openxmlformats.org/officeDocument/2006/relationships/hyperlink" Target="consultantplus://offline/ref=68D23AF102CE4C369E2CEA690E1527ED721188C564E149D6B3958261E95254AECCF9604D4CA9F5AED2E40EE862AF3ACC643E8DF6ACDCA633A6FAAE9Al5O8G" TargetMode="External"/><Relationship Id="rId71" Type="http://schemas.openxmlformats.org/officeDocument/2006/relationships/hyperlink" Target="consultantplus://offline/ref=68D23AF102CE4C369E2CF464187978E6781DD5CC62E54288EFC58436B60252FB8CB966180FEDFBA9D3EF5AB921F1639F257580F5B7C0A630lBOAG" TargetMode="External"/><Relationship Id="rId92" Type="http://schemas.openxmlformats.org/officeDocument/2006/relationships/hyperlink" Target="consultantplus://offline/ref=68D23AF102CE4C369E2CF464187978E67F1AD4CF62E74288EFC58436B60252FB8CB9661C06E8F3FB83A05BE567A1709D217582F4ABlCO0G" TargetMode="External"/><Relationship Id="rId2" Type="http://schemas.openxmlformats.org/officeDocument/2006/relationships/settings" Target="settings.xml"/><Relationship Id="rId29" Type="http://schemas.openxmlformats.org/officeDocument/2006/relationships/hyperlink" Target="consultantplus://offline/ref=68D23AF102CE4C369E2CF464187978E67F1AD4CF62E74288EFC58436B60252FB8CB9661D08EDF3FB83A05BE567A1709D217582F4ABlCO0G" TargetMode="External"/><Relationship Id="rId24" Type="http://schemas.openxmlformats.org/officeDocument/2006/relationships/hyperlink" Target="consultantplus://offline/ref=68D23AF102CE4C369E2CEA690E1527ED721188C564EB40DFBA948261E95254AECCF9604D4CA9F5AED2E40EE862AF3ACC643E8DF6ACDCA633A6FAAE9Al5O8G" TargetMode="External"/><Relationship Id="rId40" Type="http://schemas.openxmlformats.org/officeDocument/2006/relationships/hyperlink" Target="consultantplus://offline/ref=68D23AF102CE4C369E2CEA690E1527ED721188C564EB4CDFB1978261E95254AECCF9604D4CA9F5AED2E40EE86CAF3ACC643E8DF6ACDCA633A6FAAE9Al5O8G" TargetMode="External"/><Relationship Id="rId45" Type="http://schemas.openxmlformats.org/officeDocument/2006/relationships/hyperlink" Target="consultantplus://offline/ref=68D23AF102CE4C369E2CEA690E1527ED721188C564E64CDEBA968261E95254AECCF9604D4CA9F5AED2E40EE862AF3ACC643E8DF6ACDCA633A6FAAE9Al5O8G" TargetMode="External"/><Relationship Id="rId66" Type="http://schemas.openxmlformats.org/officeDocument/2006/relationships/hyperlink" Target="consultantplus://offline/ref=68D23AF102CE4C369E2CF464187978E67F1AD4CF62E74288EFC58436B60252FB8CB9661D09EEF3FB83A05BE567A1709D217582F4ABlCO0G" TargetMode="External"/><Relationship Id="rId87" Type="http://schemas.openxmlformats.org/officeDocument/2006/relationships/hyperlink" Target="consultantplus://offline/ref=68D23AF102CE4C369E2CEA690E1527ED721188C564E64EDEB5948261E95254AECCF9604D4CA9F5AED2E40EE967AF3ACC643E8DF6ACDCA633A6FAAE9Al5O8G" TargetMode="External"/><Relationship Id="rId110" Type="http://schemas.openxmlformats.org/officeDocument/2006/relationships/hyperlink" Target="consultantplus://offline/ref=68D23AF102CE4C369E2CEA690E1527ED721188C564E74DD7B2908261E95254AECCF9604D4CA9F5AED2E40EE965AF3ACC643E8DF6ACDCA633A6FAAE9Al5O8G" TargetMode="External"/><Relationship Id="rId61" Type="http://schemas.openxmlformats.org/officeDocument/2006/relationships/hyperlink" Target="consultantplus://offline/ref=68D23AF102CE4C369E2CEA690E1527ED721188C564E74FDEB2918261E95254AECCF9604D5EA9ADA2D0E110E864BA6C9D22l6O9G" TargetMode="External"/><Relationship Id="rId82" Type="http://schemas.openxmlformats.org/officeDocument/2006/relationships/hyperlink" Target="consultantplus://offline/ref=68D23AF102CE4C369E2CEA690E1527ED721188C564E540D9B1988261E95254AECCF9604D4CA9F5AED2E40EE86CAF3ACC643E8DF6ACDCA633A6FAAE9Al5O8G" TargetMode="External"/><Relationship Id="rId19" Type="http://schemas.openxmlformats.org/officeDocument/2006/relationships/hyperlink" Target="consultantplus://offline/ref=68D23AF102CE4C369E2CEA690E1527ED721188C564E54EDCBA918261E95254AECCF9604D4CA9F5AED2E40EE862AF3ACC643E8DF6ACDCA633A6FAAE9Al5O8G" TargetMode="External"/><Relationship Id="rId14" Type="http://schemas.openxmlformats.org/officeDocument/2006/relationships/hyperlink" Target="consultantplus://offline/ref=68D23AF102CE4C369E2CEA690E1527ED721188C564E74FDAB7968261E95254AECCF9604D4CA9F5AED2E40EE862AF3ACC643E8DF6ACDCA633A6FAAE9Al5O8G" TargetMode="External"/><Relationship Id="rId30" Type="http://schemas.openxmlformats.org/officeDocument/2006/relationships/hyperlink" Target="consultantplus://offline/ref=68D23AF102CE4C369E2CEA690E1527ED721188C564EB41DEB1958261E95254AECCF9604D4CA9F5AED2E40EE86DAF3ACC643E8DF6ACDCA633A6FAAE9Al5O8G" TargetMode="External"/><Relationship Id="rId35" Type="http://schemas.openxmlformats.org/officeDocument/2006/relationships/hyperlink" Target="consultantplus://offline/ref=68D23AF102CE4C369E2CF464187978E67812DFC062EB4288EFC58436B60252FB9EB93E140DE8E6AFD3FA0CE867lAO6G" TargetMode="External"/><Relationship Id="rId56" Type="http://schemas.openxmlformats.org/officeDocument/2006/relationships/hyperlink" Target="consultantplus://offline/ref=68D23AF102CE4C369E2CF464187978E67F1AD4CF62E74288EFC58436B60252FB8CB9661D09EEF3FB83A05BE567A1709D217582F4ABlCO0G" TargetMode="External"/><Relationship Id="rId77" Type="http://schemas.openxmlformats.org/officeDocument/2006/relationships/hyperlink" Target="consultantplus://offline/ref=68D23AF102CE4C369E2CF464187978E67F1AD2CE65E74288EFC58436B60252FB8CB966180FEDFFAED3EF5AB921F1639F257580F5B7C0A630lBOAG" TargetMode="External"/><Relationship Id="rId100" Type="http://schemas.openxmlformats.org/officeDocument/2006/relationships/hyperlink" Target="consultantplus://offline/ref=68D23AF102CE4C369E2CEA690E1527ED721188C562E148DAB59ADF6BE10B58ACCBF63F484BB8F5ADD7FA0EE97BA66E9Fl2O2G" TargetMode="External"/><Relationship Id="rId105" Type="http://schemas.openxmlformats.org/officeDocument/2006/relationships/hyperlink" Target="consultantplus://offline/ref=68D23AF102CE4C369E2CEA690E1527ED721188C56DE548DAB39ADF6BE10B58ACCBF63F484BB8F5ADD7FA0EE97BA66E9Fl2O2G" TargetMode="External"/><Relationship Id="rId8" Type="http://schemas.openxmlformats.org/officeDocument/2006/relationships/hyperlink" Target="consultantplus://offline/ref=68D23AF102CE4C369E2CEA690E1527ED721188C564E148D9B2948261E95254AECCF9604D4CA9F5AED2E40EE862AF3ACC643E8DF6ACDCA633A6FAAE9Al5O8G" TargetMode="External"/><Relationship Id="rId51" Type="http://schemas.openxmlformats.org/officeDocument/2006/relationships/hyperlink" Target="consultantplus://offline/ref=68D23AF102CE4C369E2CF464187978E67F1AD4CF62E74288EFC58436B60252FB8CB966180DE9FEA486B54ABD68A66B83206A9EF6A9C0lAO4G" TargetMode="External"/><Relationship Id="rId72" Type="http://schemas.openxmlformats.org/officeDocument/2006/relationships/hyperlink" Target="consultantplus://offline/ref=68D23AF102CE4C369E2CEA690E1527ED721188C564E740D8BB968261E95254AECCF9604D4CA9F5AED2E40EE86CAF3ACC643E8DF6ACDCA633A6FAAE9Al5O8G" TargetMode="External"/><Relationship Id="rId93" Type="http://schemas.openxmlformats.org/officeDocument/2006/relationships/hyperlink" Target="consultantplus://offline/ref=68D23AF102CE4C369E2CEA690E1527ED721188C564E148D9B2948261E95254AECCF9604D4CA9F5AED2E40EE86CAF3ACC643E8DF6ACDCA633A6FAAE9Al5O8G" TargetMode="External"/><Relationship Id="rId98" Type="http://schemas.openxmlformats.org/officeDocument/2006/relationships/hyperlink" Target="consultantplus://offline/ref=68D23AF102CE4C369E2CEA690E1527ED721188C564EB41DEB1958261E95254AECCF9604D4CA9F5AED2E40EE86CAF3ACC643E8DF6ACDCA633A6FAAE9Al5O8G" TargetMode="External"/><Relationship Id="rId3" Type="http://schemas.openxmlformats.org/officeDocument/2006/relationships/webSettings" Target="webSettings.xml"/><Relationship Id="rId25" Type="http://schemas.openxmlformats.org/officeDocument/2006/relationships/hyperlink" Target="consultantplus://offline/ref=68D23AF102CE4C369E2CF464187978E67F1AD4CF62E74288EFC58436B60252FB8CB9661C07EFF3FB83A05BE567A1709D217582F4ABlCO0G" TargetMode="External"/><Relationship Id="rId46" Type="http://schemas.openxmlformats.org/officeDocument/2006/relationships/hyperlink" Target="consultantplus://offline/ref=68D23AF102CE4C369E2CEA690E1527ED721188C564E64CDEBA968261E95254AECCF9604D4CA9F5AED2E40EE86CAF3ACC643E8DF6ACDCA633A6FAAE9Al5O8G" TargetMode="External"/><Relationship Id="rId67" Type="http://schemas.openxmlformats.org/officeDocument/2006/relationships/hyperlink" Target="consultantplus://offline/ref=68D23AF102CE4C369E2CEA690E1527ED721188C564E149D6B3958261E95254AECCF9604D4CA9F5AED2E40EE964AF3ACC643E8DF6ACDCA633A6FAAE9Al5O8G" TargetMode="External"/><Relationship Id="rId20" Type="http://schemas.openxmlformats.org/officeDocument/2006/relationships/hyperlink" Target="consultantplus://offline/ref=68D23AF102CE4C369E2CEA690E1527ED721188C564E540D9B1988261E95254AECCF9604D4CA9F5AED2E40EE862AF3ACC643E8DF6ACDCA633A6FAAE9Al5O8G" TargetMode="External"/><Relationship Id="rId41" Type="http://schemas.openxmlformats.org/officeDocument/2006/relationships/hyperlink" Target="consultantplus://offline/ref=68D23AF102CE4C369E2CEA690E1527ED721188C564EB4CDFB1978261E95254AECCF9604D4CA9F5AED2E40EE964AF3ACC643E8DF6ACDCA633A6FAAE9Al5O8G" TargetMode="External"/><Relationship Id="rId62" Type="http://schemas.openxmlformats.org/officeDocument/2006/relationships/hyperlink" Target="consultantplus://offline/ref=68D23AF102CE4C369E2CEA690E1527ED721188C564E64EDEB5948261E95254AECCF9604D4CA9F5AED2E40EE964AF3ACC643E8DF6ACDCA633A6FAAE9Al5O8G" TargetMode="External"/><Relationship Id="rId83" Type="http://schemas.openxmlformats.org/officeDocument/2006/relationships/hyperlink" Target="consultantplus://offline/ref=68D23AF102CE4C369E2CEA690E1527ED721188C564E74FDAB7968261E95254AECCF9604D4CA9F5AED2E40EE86CAF3ACC643E8DF6ACDCA633A6FAAE9Al5O8G" TargetMode="External"/><Relationship Id="rId88" Type="http://schemas.openxmlformats.org/officeDocument/2006/relationships/hyperlink" Target="consultantplus://offline/ref=68D23AF102CE4C369E2CF464187978E67812D7CC6DEB4288EFC58436B60252FB8CB966100AE6ACFE96B103EA60BA6E9C3E6980F6lAOBG"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11749</Words>
  <Characters>66970</Characters>
  <Application>Microsoft Office Word</Application>
  <DocSecurity>0</DocSecurity>
  <Lines>558</Lines>
  <Paragraphs>157</Paragraphs>
  <ScaleCrop>false</ScaleCrop>
  <Company/>
  <LinksUpToDate>false</LinksUpToDate>
  <CharactersWithSpaces>78562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Фонд Фонд</dc:creator>
  <cp:keywords/>
  <dc:description/>
  <cp:lastModifiedBy>Фонд Фонд</cp:lastModifiedBy>
  <cp:revision>1</cp:revision>
  <dcterms:created xsi:type="dcterms:W3CDTF">2022-01-25T06:14:00Z</dcterms:created>
  <dcterms:modified xsi:type="dcterms:W3CDTF">2022-01-25T06:15:00Z</dcterms:modified>
</cp:coreProperties>
</file>